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9C34" w14:textId="77777777" w:rsidR="00A633EE" w:rsidRDefault="00A633EE" w:rsidP="00A633EE">
      <w:pPr>
        <w:pStyle w:val="a3"/>
        <w:spacing w:line="560" w:lineRule="exact"/>
      </w:pPr>
      <w:r>
        <w:rPr>
          <w:rFonts w:hint="eastAsia"/>
        </w:rPr>
        <w:t>陕西财金投资管理有限责任公司</w:t>
      </w:r>
    </w:p>
    <w:p w14:paraId="7D5AB2FA" w14:textId="36EA394D" w:rsidR="00A633EE" w:rsidRDefault="00A633EE" w:rsidP="00A633EE">
      <w:pPr>
        <w:pStyle w:val="a3"/>
        <w:spacing w:line="560" w:lineRule="exact"/>
      </w:pPr>
      <w:r>
        <w:rPr>
          <w:rFonts w:hint="eastAsia"/>
        </w:rPr>
        <w:t>关于公开征集专家的公告</w:t>
      </w:r>
    </w:p>
    <w:p w14:paraId="3DD26B6D" w14:textId="4C6FFDA7" w:rsidR="00A633EE" w:rsidRDefault="00A633EE" w:rsidP="00A633EE">
      <w:pPr>
        <w:ind w:firstLineChars="0" w:firstLine="0"/>
      </w:pPr>
    </w:p>
    <w:p w14:paraId="1D4BF03C" w14:textId="4C6D1B57" w:rsidR="00080507" w:rsidRDefault="00A633EE" w:rsidP="00080507">
      <w:pPr>
        <w:ind w:firstLine="640"/>
      </w:pPr>
      <w:r>
        <w:rPr>
          <w:rFonts w:hint="eastAsia"/>
        </w:rPr>
        <w:t>为</w:t>
      </w:r>
      <w:bookmarkStart w:id="0" w:name="_Hlk25918575"/>
      <w:r>
        <w:rPr>
          <w:rFonts w:hint="eastAsia"/>
        </w:rPr>
        <w:t>了落实陕西省财政厅</w:t>
      </w:r>
      <w:r w:rsidRPr="008557B5">
        <w:rPr>
          <w:rFonts w:hint="eastAsia"/>
        </w:rPr>
        <w:t>《</w:t>
      </w:r>
      <w:r w:rsidR="008557B5">
        <w:rPr>
          <w:rFonts w:hint="eastAsia"/>
        </w:rPr>
        <w:t>关于成立厅属企业事项审核小组的通知</w:t>
      </w:r>
      <w:r w:rsidRPr="008557B5">
        <w:rPr>
          <w:rFonts w:hint="eastAsia"/>
        </w:rPr>
        <w:t>》</w:t>
      </w:r>
      <w:r w:rsidR="008557B5" w:rsidRPr="008557B5">
        <w:rPr>
          <w:rFonts w:hint="eastAsia"/>
        </w:rPr>
        <w:t>（陕财办金〔</w:t>
      </w:r>
      <w:r w:rsidR="008557B5" w:rsidRPr="008557B5">
        <w:rPr>
          <w:rFonts w:hint="eastAsia"/>
        </w:rPr>
        <w:t>2</w:t>
      </w:r>
      <w:r w:rsidR="008557B5" w:rsidRPr="008557B5">
        <w:t>019</w:t>
      </w:r>
      <w:r w:rsidR="008557B5" w:rsidRPr="008557B5">
        <w:rPr>
          <w:rFonts w:hint="eastAsia"/>
        </w:rPr>
        <w:t>〕</w:t>
      </w:r>
      <w:r w:rsidR="008557B5" w:rsidRPr="008557B5">
        <w:rPr>
          <w:rFonts w:hint="eastAsia"/>
        </w:rPr>
        <w:t>3</w:t>
      </w:r>
      <w:r w:rsidR="008557B5" w:rsidRPr="008557B5">
        <w:t>1</w:t>
      </w:r>
      <w:r w:rsidR="008557B5" w:rsidRPr="008557B5">
        <w:rPr>
          <w:rFonts w:hint="eastAsia"/>
        </w:rPr>
        <w:t>号）</w:t>
      </w:r>
      <w:r>
        <w:rPr>
          <w:rFonts w:hint="eastAsia"/>
        </w:rPr>
        <w:t>，</w:t>
      </w:r>
      <w:r w:rsidR="00080507">
        <w:rPr>
          <w:rFonts w:hint="eastAsia"/>
        </w:rPr>
        <w:t>提高厅属企业事项决策的科学性，充分</w:t>
      </w:r>
      <w:r>
        <w:rPr>
          <w:rFonts w:hint="eastAsia"/>
        </w:rPr>
        <w:t>利用专家资源提供智力支持，</w:t>
      </w:r>
      <w:r w:rsidR="00723D90">
        <w:rPr>
          <w:rFonts w:hint="eastAsia"/>
        </w:rPr>
        <w:t>科学</w:t>
      </w:r>
      <w:r w:rsidR="008666B8">
        <w:rPr>
          <w:rFonts w:hint="eastAsia"/>
        </w:rPr>
        <w:t>开展</w:t>
      </w:r>
      <w:r w:rsidR="00723D90">
        <w:rPr>
          <w:rFonts w:hint="eastAsia"/>
        </w:rPr>
        <w:t>企业运营</w:t>
      </w:r>
      <w:bookmarkEnd w:id="0"/>
      <w:r w:rsidR="00373A1E">
        <w:rPr>
          <w:rFonts w:hint="eastAsia"/>
        </w:rPr>
        <w:t>和业务</w:t>
      </w:r>
      <w:r w:rsidR="008666B8">
        <w:rPr>
          <w:rFonts w:hint="eastAsia"/>
        </w:rPr>
        <w:t>发展</w:t>
      </w:r>
      <w:r w:rsidR="00442DAB">
        <w:rPr>
          <w:rFonts w:hint="eastAsia"/>
        </w:rPr>
        <w:t>。</w:t>
      </w:r>
      <w:r w:rsidR="00373A1E">
        <w:rPr>
          <w:rFonts w:hint="eastAsia"/>
        </w:rPr>
        <w:t>受省财政厅委托，结合自身业务需求，</w:t>
      </w:r>
      <w:r w:rsidR="00723D90">
        <w:rPr>
          <w:rFonts w:hint="eastAsia"/>
        </w:rPr>
        <w:t>现</w:t>
      </w:r>
      <w:r w:rsidR="00080507">
        <w:rPr>
          <w:rFonts w:hint="eastAsia"/>
        </w:rPr>
        <w:t>面向社会公开征集</w:t>
      </w:r>
      <w:r w:rsidR="0049693C">
        <w:rPr>
          <w:rFonts w:hint="eastAsia"/>
        </w:rPr>
        <w:t>咨询</w:t>
      </w:r>
      <w:r w:rsidR="00080507">
        <w:rPr>
          <w:rFonts w:hint="eastAsia"/>
        </w:rPr>
        <w:t>专家</w:t>
      </w:r>
      <w:r w:rsidR="0049693C">
        <w:rPr>
          <w:rFonts w:hint="eastAsia"/>
        </w:rPr>
        <w:t>并</w:t>
      </w:r>
      <w:r w:rsidR="00080507">
        <w:rPr>
          <w:rFonts w:hint="eastAsia"/>
        </w:rPr>
        <w:t>建立专家库，有关事项公告如下：</w:t>
      </w:r>
    </w:p>
    <w:p w14:paraId="7B06F0E6" w14:textId="10BEB0CD" w:rsidR="00080507" w:rsidRDefault="00080507" w:rsidP="00080507">
      <w:pPr>
        <w:pStyle w:val="1"/>
        <w:ind w:firstLine="640"/>
      </w:pPr>
      <w:r>
        <w:rPr>
          <w:rFonts w:hint="eastAsia"/>
        </w:rPr>
        <w:t>一、</w:t>
      </w:r>
      <w:r w:rsidR="000A0B5F">
        <w:rPr>
          <w:rFonts w:hint="eastAsia"/>
        </w:rPr>
        <w:t>咨询主体</w:t>
      </w:r>
    </w:p>
    <w:p w14:paraId="041FA3B0" w14:textId="4A7C4755" w:rsidR="000A0B5F" w:rsidRDefault="000A0B5F" w:rsidP="00080507">
      <w:pPr>
        <w:ind w:firstLine="643"/>
      </w:pPr>
      <w:r w:rsidRPr="00440150">
        <w:rPr>
          <w:rFonts w:ascii="KaiTi" w:eastAsia="KaiTi" w:hAnsi="KaiTi" w:hint="eastAsia"/>
          <w:b/>
        </w:rPr>
        <w:t>（一）</w:t>
      </w:r>
      <w:r w:rsidR="00440150" w:rsidRPr="00440150">
        <w:rPr>
          <w:rFonts w:ascii="KaiTi" w:eastAsia="KaiTi" w:hAnsi="KaiTi" w:hint="eastAsia"/>
          <w:b/>
        </w:rPr>
        <w:t>厅属企业</w:t>
      </w:r>
      <w:r w:rsidR="0080267F">
        <w:rPr>
          <w:rFonts w:ascii="KaiTi" w:eastAsia="KaiTi" w:hAnsi="KaiTi" w:hint="eastAsia"/>
          <w:b/>
        </w:rPr>
        <w:t>事项</w:t>
      </w:r>
      <w:r w:rsidR="00440150" w:rsidRPr="00440150">
        <w:rPr>
          <w:rFonts w:ascii="KaiTi" w:eastAsia="KaiTi" w:hAnsi="KaiTi" w:hint="eastAsia"/>
          <w:b/>
        </w:rPr>
        <w:t>审核小组。</w:t>
      </w:r>
      <w:r>
        <w:rPr>
          <w:rFonts w:hint="eastAsia"/>
        </w:rPr>
        <w:t>陕西省财政厅厅属企业事项决策审核小组</w:t>
      </w:r>
      <w:r w:rsidR="00193B78">
        <w:rPr>
          <w:rFonts w:hint="eastAsia"/>
        </w:rPr>
        <w:t>成立于</w:t>
      </w:r>
      <w:r w:rsidR="00193B78">
        <w:rPr>
          <w:rFonts w:hint="eastAsia"/>
        </w:rPr>
        <w:t>2</w:t>
      </w:r>
      <w:r w:rsidR="00193B78">
        <w:t>019</w:t>
      </w:r>
      <w:r w:rsidR="00193B78">
        <w:rPr>
          <w:rFonts w:hint="eastAsia"/>
        </w:rPr>
        <w:t>年</w:t>
      </w:r>
      <w:r w:rsidR="00193B78">
        <w:rPr>
          <w:rFonts w:hint="eastAsia"/>
        </w:rPr>
        <w:t>6</w:t>
      </w:r>
      <w:r w:rsidR="00193B78">
        <w:rPr>
          <w:rFonts w:hint="eastAsia"/>
        </w:rPr>
        <w:t>月，</w:t>
      </w:r>
      <w:r w:rsidR="00E257CE">
        <w:rPr>
          <w:rFonts w:hint="eastAsia"/>
        </w:rPr>
        <w:t>是</w:t>
      </w:r>
      <w:r w:rsidR="00193B78">
        <w:rPr>
          <w:rFonts w:hint="eastAsia"/>
        </w:rPr>
        <w:t>省财政厅为提高厅属企业事项决策的科学性、兼顾决策效率而设立的工作小组。主要负责对企业报送</w:t>
      </w:r>
      <w:r w:rsidR="00A02A73">
        <w:rPr>
          <w:rFonts w:hint="eastAsia"/>
        </w:rPr>
        <w:t>的</w:t>
      </w:r>
      <w:r w:rsidR="00193B78">
        <w:rPr>
          <w:rFonts w:hint="eastAsia"/>
        </w:rPr>
        <w:t>涉及分（子）公司设立撤并、股权投资、股权转让、重大资产购（处）置</w:t>
      </w:r>
      <w:r w:rsidR="008B5746">
        <w:rPr>
          <w:rFonts w:hint="eastAsia"/>
        </w:rPr>
        <w:t>、公司章程修订</w:t>
      </w:r>
      <w:r w:rsidR="00193B78">
        <w:rPr>
          <w:rFonts w:hint="eastAsia"/>
        </w:rPr>
        <w:t>等事项进行研究。</w:t>
      </w:r>
    </w:p>
    <w:p w14:paraId="7EA71AE1" w14:textId="0EADFAB8" w:rsidR="00080507" w:rsidRDefault="00193B78" w:rsidP="00080507">
      <w:pPr>
        <w:ind w:firstLine="643"/>
      </w:pPr>
      <w:r w:rsidRPr="00440150">
        <w:rPr>
          <w:rFonts w:ascii="KaiTi" w:eastAsia="KaiTi" w:hAnsi="KaiTi" w:hint="eastAsia"/>
          <w:b/>
        </w:rPr>
        <w:t>（二）</w:t>
      </w:r>
      <w:r w:rsidR="00080507" w:rsidRPr="00440150">
        <w:rPr>
          <w:rFonts w:ascii="KaiTi" w:eastAsia="KaiTi" w:hAnsi="KaiTi" w:hint="eastAsia"/>
          <w:b/>
        </w:rPr>
        <w:t>陕西财金投资管理有限责任公司</w:t>
      </w:r>
      <w:r w:rsidR="00440150">
        <w:rPr>
          <w:rFonts w:hint="eastAsia"/>
        </w:rPr>
        <w:t>。公司</w:t>
      </w:r>
      <w:r w:rsidR="0049693C">
        <w:rPr>
          <w:rFonts w:hint="eastAsia"/>
        </w:rPr>
        <w:t>是经省委省政府批准成立，于</w:t>
      </w:r>
      <w:r w:rsidR="0049693C">
        <w:rPr>
          <w:rFonts w:hint="eastAsia"/>
        </w:rPr>
        <w:t>2</w:t>
      </w:r>
      <w:r w:rsidR="0049693C">
        <w:t>018</w:t>
      </w:r>
      <w:r w:rsidR="0049693C">
        <w:rPr>
          <w:rFonts w:hint="eastAsia"/>
        </w:rPr>
        <w:t>年</w:t>
      </w:r>
      <w:r w:rsidR="0049693C">
        <w:rPr>
          <w:rFonts w:hint="eastAsia"/>
        </w:rPr>
        <w:t>1</w:t>
      </w:r>
      <w:r w:rsidR="0049693C">
        <w:t>1</w:t>
      </w:r>
      <w:r w:rsidR="0049693C">
        <w:rPr>
          <w:rFonts w:hint="eastAsia"/>
        </w:rPr>
        <w:t>月工商注册，作为</w:t>
      </w:r>
      <w:r w:rsidR="00080507">
        <w:rPr>
          <w:rFonts w:hint="eastAsia"/>
        </w:rPr>
        <w:t>省政府</w:t>
      </w:r>
      <w:r w:rsidR="000F39D7">
        <w:rPr>
          <w:rFonts w:hint="eastAsia"/>
        </w:rPr>
        <w:t>的</w:t>
      </w:r>
      <w:r w:rsidR="00080507">
        <w:rPr>
          <w:rFonts w:hint="eastAsia"/>
        </w:rPr>
        <w:t>投融资主体和金融企业股权管理</w:t>
      </w:r>
      <w:r w:rsidR="00B12E83">
        <w:rPr>
          <w:rFonts w:hint="eastAsia"/>
        </w:rPr>
        <w:t>的</w:t>
      </w:r>
      <w:r w:rsidR="00080507">
        <w:rPr>
          <w:rFonts w:hint="eastAsia"/>
        </w:rPr>
        <w:t>平台</w:t>
      </w:r>
      <w:r w:rsidR="000F39D7">
        <w:rPr>
          <w:rFonts w:hint="eastAsia"/>
        </w:rPr>
        <w:t>。</w:t>
      </w:r>
      <w:r w:rsidR="0049693C">
        <w:rPr>
          <w:rFonts w:hint="eastAsia"/>
        </w:rPr>
        <w:t>公司</w:t>
      </w:r>
      <w:r w:rsidR="000F39D7">
        <w:rPr>
          <w:rFonts w:hint="eastAsia"/>
        </w:rPr>
        <w:t>注册资本</w:t>
      </w:r>
      <w:r w:rsidR="000F39D7">
        <w:rPr>
          <w:rFonts w:hint="eastAsia"/>
        </w:rPr>
        <w:t>3</w:t>
      </w:r>
      <w:r w:rsidR="000F39D7">
        <w:t>0</w:t>
      </w:r>
      <w:r w:rsidR="000F39D7">
        <w:rPr>
          <w:rFonts w:hint="eastAsia"/>
        </w:rPr>
        <w:t>亿元，</w:t>
      </w:r>
      <w:r w:rsidR="00B12E83">
        <w:rPr>
          <w:rFonts w:hint="eastAsia"/>
        </w:rPr>
        <w:t>是</w:t>
      </w:r>
      <w:r w:rsidR="00080507">
        <w:rPr>
          <w:rFonts w:hint="eastAsia"/>
        </w:rPr>
        <w:t>省财政厅出资的国有独资企业</w:t>
      </w:r>
      <w:r w:rsidR="00B12E83">
        <w:rPr>
          <w:rFonts w:hint="eastAsia"/>
        </w:rPr>
        <w:t>，目前主要开展省属国有金融机构股权投资及政府投资引导基金的管理工作。</w:t>
      </w:r>
    </w:p>
    <w:p w14:paraId="41A0C20A" w14:textId="1EEC361B" w:rsidR="00717B38" w:rsidRDefault="00193B78" w:rsidP="00B1118B">
      <w:pPr>
        <w:ind w:firstLine="643"/>
      </w:pPr>
      <w:r w:rsidRPr="00440150">
        <w:rPr>
          <w:rFonts w:ascii="KaiTi" w:eastAsia="KaiTi" w:hAnsi="KaiTi" w:hint="eastAsia"/>
          <w:b/>
        </w:rPr>
        <w:t>（三）</w:t>
      </w:r>
      <w:r w:rsidR="00440150" w:rsidRPr="00440150">
        <w:rPr>
          <w:rFonts w:ascii="KaiTi" w:eastAsia="KaiTi" w:hAnsi="KaiTi" w:hint="eastAsia"/>
          <w:b/>
        </w:rPr>
        <w:t>陕西省政府投资引导基金</w:t>
      </w:r>
      <w:r w:rsidR="00440150">
        <w:rPr>
          <w:rFonts w:hint="eastAsia"/>
        </w:rPr>
        <w:t>。</w:t>
      </w:r>
      <w:r w:rsidR="0049693C">
        <w:rPr>
          <w:rFonts w:hint="eastAsia"/>
        </w:rPr>
        <w:t>根据</w:t>
      </w:r>
      <w:r>
        <w:rPr>
          <w:rFonts w:hint="eastAsia"/>
        </w:rPr>
        <w:t>《陕西省政府投资引导基金管理办法》（</w:t>
      </w:r>
      <w:proofErr w:type="gramStart"/>
      <w:r>
        <w:rPr>
          <w:rFonts w:hint="eastAsia"/>
        </w:rPr>
        <w:t>陕政办</w:t>
      </w:r>
      <w:proofErr w:type="gramEnd"/>
      <w:r>
        <w:rPr>
          <w:rFonts w:hint="eastAsia"/>
        </w:rPr>
        <w:t>发</w:t>
      </w:r>
      <w:r w:rsidRPr="008557B5">
        <w:rPr>
          <w:rFonts w:hint="eastAsia"/>
        </w:rPr>
        <w:t>〔</w:t>
      </w:r>
      <w:r w:rsidRPr="008557B5">
        <w:rPr>
          <w:rFonts w:hint="eastAsia"/>
        </w:rPr>
        <w:t>2</w:t>
      </w:r>
      <w:r w:rsidRPr="008557B5">
        <w:t>019</w:t>
      </w:r>
      <w:r w:rsidRPr="008557B5">
        <w:rPr>
          <w:rFonts w:hint="eastAsia"/>
        </w:rPr>
        <w:t>〕</w:t>
      </w:r>
      <w:r w:rsidRPr="008557B5">
        <w:t>1</w:t>
      </w:r>
      <w:r w:rsidRPr="008557B5">
        <w:rPr>
          <w:rFonts w:hint="eastAsia"/>
        </w:rPr>
        <w:t>号</w:t>
      </w:r>
      <w:r>
        <w:rPr>
          <w:rFonts w:hint="eastAsia"/>
        </w:rPr>
        <w:t>），</w:t>
      </w:r>
      <w:r w:rsidR="00632711">
        <w:rPr>
          <w:rFonts w:hint="eastAsia"/>
        </w:rPr>
        <w:t>2</w:t>
      </w:r>
      <w:r w:rsidR="00632711">
        <w:t>019</w:t>
      </w:r>
      <w:r w:rsidR="00B1118B">
        <w:rPr>
          <w:rFonts w:hint="eastAsia"/>
        </w:rPr>
        <w:t>年</w:t>
      </w:r>
      <w:r w:rsidR="00B1118B">
        <w:rPr>
          <w:rFonts w:hint="eastAsia"/>
        </w:rPr>
        <w:t>7</w:t>
      </w:r>
      <w:r w:rsidR="00B1118B">
        <w:rPr>
          <w:rFonts w:hint="eastAsia"/>
        </w:rPr>
        <w:t>月，成立</w:t>
      </w:r>
      <w:r w:rsidR="00B1118B">
        <w:rPr>
          <w:rFonts w:hint="eastAsia"/>
        </w:rPr>
        <w:lastRenderedPageBreak/>
        <w:t>陕西省政府投资引导基金合伙企业（有限合伙）</w:t>
      </w:r>
      <w:r w:rsidR="00440150">
        <w:rPr>
          <w:rFonts w:hint="eastAsia"/>
        </w:rPr>
        <w:t>。</w:t>
      </w:r>
      <w:r w:rsidR="00632711">
        <w:rPr>
          <w:rFonts w:hint="eastAsia"/>
        </w:rPr>
        <w:t>引导基金</w:t>
      </w:r>
      <w:r w:rsidR="00B1118B">
        <w:rPr>
          <w:rFonts w:hint="eastAsia"/>
        </w:rPr>
        <w:t>首期规模</w:t>
      </w:r>
      <w:r w:rsidR="00B1118B">
        <w:rPr>
          <w:rFonts w:hint="eastAsia"/>
        </w:rPr>
        <w:t>2</w:t>
      </w:r>
      <w:r w:rsidR="00B1118B">
        <w:t>00</w:t>
      </w:r>
      <w:r w:rsidR="00B1118B">
        <w:rPr>
          <w:rFonts w:hint="eastAsia"/>
        </w:rPr>
        <w:t>亿元</w:t>
      </w:r>
      <w:r w:rsidR="00440150">
        <w:rPr>
          <w:rFonts w:hint="eastAsia"/>
        </w:rPr>
        <w:t>，</w:t>
      </w:r>
      <w:r w:rsidR="00E62E0B">
        <w:rPr>
          <w:rFonts w:hint="eastAsia"/>
        </w:rPr>
        <w:t>主要通过股权投资</w:t>
      </w:r>
      <w:r w:rsidR="00632711">
        <w:rPr>
          <w:rFonts w:hint="eastAsia"/>
        </w:rPr>
        <w:t>和母子基金的方式</w:t>
      </w:r>
      <w:r w:rsidR="00E62E0B">
        <w:rPr>
          <w:rFonts w:hint="eastAsia"/>
        </w:rPr>
        <w:t>，发挥财政资金的引导</w:t>
      </w:r>
      <w:proofErr w:type="gramStart"/>
      <w:r w:rsidR="00E62E0B">
        <w:rPr>
          <w:rFonts w:hint="eastAsia"/>
        </w:rPr>
        <w:t>和撬动作</w:t>
      </w:r>
      <w:proofErr w:type="gramEnd"/>
      <w:r w:rsidR="00E62E0B">
        <w:rPr>
          <w:rFonts w:hint="eastAsia"/>
        </w:rPr>
        <w:t>用，带动社会资本投资我省经济社会发展的重点产业领域和薄弱环节，推动全省经济高质量发展。</w:t>
      </w:r>
    </w:p>
    <w:p w14:paraId="3150570E" w14:textId="7DAAB483" w:rsidR="00756F1F" w:rsidRDefault="00861BCA" w:rsidP="00756F1F">
      <w:pPr>
        <w:pStyle w:val="1"/>
        <w:ind w:firstLine="640"/>
      </w:pPr>
      <w:r>
        <w:rPr>
          <w:rFonts w:hint="eastAsia"/>
        </w:rPr>
        <w:t>二</w:t>
      </w:r>
      <w:r w:rsidR="00756F1F">
        <w:rPr>
          <w:rFonts w:hint="eastAsia"/>
        </w:rPr>
        <w:t>、征集范围</w:t>
      </w:r>
    </w:p>
    <w:p w14:paraId="72289497" w14:textId="7EA2CE32" w:rsidR="00756F1F" w:rsidRDefault="00756F1F" w:rsidP="00756F1F">
      <w:pPr>
        <w:ind w:firstLine="640"/>
      </w:pPr>
      <w:r>
        <w:rPr>
          <w:rFonts w:hint="eastAsia"/>
        </w:rPr>
        <w:t>根据需求，现公开征集金融、财务（审计）、法律、行业四类专家，具体专业</w:t>
      </w:r>
      <w:r w:rsidR="000708F0">
        <w:rPr>
          <w:rFonts w:hint="eastAsia"/>
        </w:rPr>
        <w:t>方向</w:t>
      </w:r>
      <w:r>
        <w:rPr>
          <w:rFonts w:hint="eastAsia"/>
        </w:rPr>
        <w:t>如下：</w:t>
      </w:r>
    </w:p>
    <w:p w14:paraId="1939F428" w14:textId="7FC9ECEB" w:rsidR="00756F1F" w:rsidRDefault="00756F1F" w:rsidP="00756F1F">
      <w:pPr>
        <w:ind w:firstLine="643"/>
      </w:pPr>
      <w:r w:rsidRPr="00440150">
        <w:rPr>
          <w:rFonts w:ascii="KaiTi" w:eastAsia="KaiTi" w:hAnsi="KaiTi" w:hint="eastAsia"/>
          <w:b/>
        </w:rPr>
        <w:t>金融类</w:t>
      </w:r>
      <w:r>
        <w:rPr>
          <w:rFonts w:hint="eastAsia"/>
        </w:rPr>
        <w:t>：</w:t>
      </w:r>
      <w:r>
        <w:rPr>
          <w:rFonts w:hint="eastAsia"/>
        </w:rPr>
        <w:t>1</w:t>
      </w:r>
      <w:r>
        <w:rPr>
          <w:rFonts w:hint="eastAsia"/>
        </w:rPr>
        <w:t>、私</w:t>
      </w:r>
      <w:proofErr w:type="gramStart"/>
      <w:r>
        <w:rPr>
          <w:rFonts w:hint="eastAsia"/>
        </w:rPr>
        <w:t>募股权基金</w:t>
      </w:r>
      <w:proofErr w:type="gramEnd"/>
      <w:r>
        <w:rPr>
          <w:rFonts w:hint="eastAsia"/>
        </w:rPr>
        <w:t>投资及管理；</w:t>
      </w:r>
      <w:r>
        <w:rPr>
          <w:rFonts w:hint="eastAsia"/>
        </w:rPr>
        <w:t>2</w:t>
      </w:r>
      <w:r>
        <w:rPr>
          <w:rFonts w:hint="eastAsia"/>
        </w:rPr>
        <w:t>、金融企业</w:t>
      </w:r>
      <w:r w:rsidR="00306B2A">
        <w:rPr>
          <w:rFonts w:hint="eastAsia"/>
        </w:rPr>
        <w:t>股权投资及管理</w:t>
      </w:r>
      <w:r w:rsidR="00CC6844">
        <w:rPr>
          <w:rFonts w:hint="eastAsia"/>
        </w:rPr>
        <w:t>，包含：银行、证券、保险、信托、金融租赁、担保、再担保等领域</w:t>
      </w:r>
      <w:r w:rsidR="00306B2A">
        <w:rPr>
          <w:rFonts w:hint="eastAsia"/>
        </w:rPr>
        <w:t>；</w:t>
      </w:r>
      <w:r w:rsidR="00306B2A">
        <w:rPr>
          <w:rFonts w:hint="eastAsia"/>
        </w:rPr>
        <w:t>3</w:t>
      </w:r>
      <w:r w:rsidR="00306B2A">
        <w:rPr>
          <w:rFonts w:hint="eastAsia"/>
        </w:rPr>
        <w:t>、</w:t>
      </w:r>
      <w:r w:rsidR="008821F5">
        <w:rPr>
          <w:rFonts w:hint="eastAsia"/>
        </w:rPr>
        <w:t>信贷</w:t>
      </w:r>
      <w:r w:rsidR="00CC6844">
        <w:rPr>
          <w:rFonts w:hint="eastAsia"/>
        </w:rPr>
        <w:t>类</w:t>
      </w:r>
      <w:r w:rsidR="00E74ED6">
        <w:rPr>
          <w:rFonts w:hint="eastAsia"/>
        </w:rPr>
        <w:t>。</w:t>
      </w:r>
    </w:p>
    <w:p w14:paraId="776AACAD" w14:textId="5D8C3B98" w:rsidR="00CC6844" w:rsidRPr="003E7B65" w:rsidRDefault="00CC6844" w:rsidP="00756F1F">
      <w:pPr>
        <w:ind w:firstLine="643"/>
      </w:pPr>
      <w:r w:rsidRPr="00440150">
        <w:rPr>
          <w:rFonts w:ascii="KaiTi" w:eastAsia="KaiTi" w:hAnsi="KaiTi" w:hint="eastAsia"/>
          <w:b/>
        </w:rPr>
        <w:t>财务类</w:t>
      </w:r>
      <w:r>
        <w:rPr>
          <w:rFonts w:hint="eastAsia"/>
        </w:rPr>
        <w:t>：</w:t>
      </w:r>
      <w:r>
        <w:rPr>
          <w:rFonts w:hint="eastAsia"/>
        </w:rPr>
        <w:t>1</w:t>
      </w:r>
      <w:r>
        <w:rPr>
          <w:rFonts w:hint="eastAsia"/>
        </w:rPr>
        <w:t>、金融企业财务管理；</w:t>
      </w:r>
      <w:r>
        <w:rPr>
          <w:rFonts w:hint="eastAsia"/>
        </w:rPr>
        <w:t>2</w:t>
      </w:r>
      <w:r>
        <w:rPr>
          <w:rFonts w:hint="eastAsia"/>
        </w:rPr>
        <w:t>、投融资财务分析及测算；</w:t>
      </w:r>
      <w:r>
        <w:rPr>
          <w:rFonts w:hint="eastAsia"/>
        </w:rPr>
        <w:t>3</w:t>
      </w:r>
      <w:r>
        <w:rPr>
          <w:rFonts w:hint="eastAsia"/>
        </w:rPr>
        <w:t>、企业审计</w:t>
      </w:r>
      <w:r w:rsidR="00632711">
        <w:rPr>
          <w:rFonts w:hint="eastAsia"/>
        </w:rPr>
        <w:t>；</w:t>
      </w:r>
      <w:r w:rsidR="00632711">
        <w:rPr>
          <w:rFonts w:hint="eastAsia"/>
        </w:rPr>
        <w:t>4</w:t>
      </w:r>
      <w:r w:rsidR="00632711">
        <w:rPr>
          <w:rFonts w:hint="eastAsia"/>
        </w:rPr>
        <w:t>、金融企业</w:t>
      </w:r>
      <w:r w:rsidR="001E6F84">
        <w:rPr>
          <w:rFonts w:hint="eastAsia"/>
        </w:rPr>
        <w:t>及</w:t>
      </w:r>
      <w:r w:rsidR="00632711">
        <w:rPr>
          <w:rFonts w:hint="eastAsia"/>
        </w:rPr>
        <w:t>私募基金投资财务尽调。</w:t>
      </w:r>
    </w:p>
    <w:p w14:paraId="2676A979" w14:textId="2D2E2849" w:rsidR="00756F1F" w:rsidRDefault="00CC6844" w:rsidP="00CC6844">
      <w:pPr>
        <w:ind w:firstLine="643"/>
      </w:pPr>
      <w:r w:rsidRPr="00440150">
        <w:rPr>
          <w:rFonts w:ascii="KaiTi" w:eastAsia="KaiTi" w:hAnsi="KaiTi" w:hint="eastAsia"/>
          <w:b/>
        </w:rPr>
        <w:t>法律类</w:t>
      </w:r>
      <w:r>
        <w:rPr>
          <w:rFonts w:hint="eastAsia"/>
        </w:rPr>
        <w:t>：</w:t>
      </w:r>
      <w:r w:rsidR="00234101">
        <w:rPr>
          <w:rFonts w:hint="eastAsia"/>
        </w:rPr>
        <w:t>1</w:t>
      </w:r>
      <w:r w:rsidR="00234101">
        <w:rPr>
          <w:rFonts w:hint="eastAsia"/>
        </w:rPr>
        <w:t>、</w:t>
      </w:r>
      <w:r w:rsidR="00B87C69">
        <w:rPr>
          <w:rFonts w:hint="eastAsia"/>
        </w:rPr>
        <w:t>国有资产</w:t>
      </w:r>
      <w:r w:rsidR="00234101">
        <w:rPr>
          <w:rFonts w:hint="eastAsia"/>
        </w:rPr>
        <w:t>转让及处置；</w:t>
      </w:r>
      <w:r w:rsidR="00841EC8">
        <w:t>2</w:t>
      </w:r>
      <w:r w:rsidR="00841EC8">
        <w:rPr>
          <w:rFonts w:hint="eastAsia"/>
        </w:rPr>
        <w:t>、</w:t>
      </w:r>
      <w:r w:rsidR="003D436C">
        <w:rPr>
          <w:rFonts w:hint="eastAsia"/>
        </w:rPr>
        <w:t>精通</w:t>
      </w:r>
      <w:r w:rsidR="00B87C69">
        <w:rPr>
          <w:rFonts w:hint="eastAsia"/>
        </w:rPr>
        <w:t>各金融行业法律规章及政策规定；</w:t>
      </w:r>
      <w:r w:rsidR="003D436C">
        <w:rPr>
          <w:rFonts w:hint="eastAsia"/>
        </w:rPr>
        <w:t>3</w:t>
      </w:r>
      <w:r w:rsidR="003D436C">
        <w:rPr>
          <w:rFonts w:hint="eastAsia"/>
        </w:rPr>
        <w:t>、</w:t>
      </w:r>
      <w:r w:rsidR="005F6A81">
        <w:rPr>
          <w:rFonts w:hint="eastAsia"/>
        </w:rPr>
        <w:t>金融企业风险控制</w:t>
      </w:r>
      <w:r w:rsidR="00632711">
        <w:rPr>
          <w:rFonts w:hint="eastAsia"/>
        </w:rPr>
        <w:t>；</w:t>
      </w:r>
      <w:r w:rsidR="00632711">
        <w:rPr>
          <w:rFonts w:hint="eastAsia"/>
        </w:rPr>
        <w:t>4</w:t>
      </w:r>
      <w:r w:rsidR="00632711">
        <w:rPr>
          <w:rFonts w:hint="eastAsia"/>
        </w:rPr>
        <w:t>、金融企业</w:t>
      </w:r>
      <w:r w:rsidR="001E6F84">
        <w:rPr>
          <w:rFonts w:hint="eastAsia"/>
        </w:rPr>
        <w:t>及</w:t>
      </w:r>
      <w:r w:rsidR="00632711">
        <w:rPr>
          <w:rFonts w:hint="eastAsia"/>
        </w:rPr>
        <w:t>私募基金投资法律尽调。</w:t>
      </w:r>
    </w:p>
    <w:p w14:paraId="314C94A9" w14:textId="345830E1" w:rsidR="000708F0" w:rsidRPr="00756F1F" w:rsidRDefault="000708F0" w:rsidP="00CC6844">
      <w:pPr>
        <w:ind w:firstLine="643"/>
      </w:pPr>
      <w:r w:rsidRPr="00440150">
        <w:rPr>
          <w:rFonts w:ascii="KaiTi" w:eastAsia="KaiTi" w:hAnsi="KaiTi" w:hint="eastAsia"/>
          <w:b/>
        </w:rPr>
        <w:t>行业类</w:t>
      </w:r>
      <w:r>
        <w:rPr>
          <w:rFonts w:hint="eastAsia"/>
        </w:rPr>
        <w:t>：</w:t>
      </w:r>
      <w:r>
        <w:rPr>
          <w:rFonts w:hint="eastAsia"/>
        </w:rPr>
        <w:t>1</w:t>
      </w:r>
      <w:r>
        <w:rPr>
          <w:rFonts w:hint="eastAsia"/>
        </w:rPr>
        <w:t>、企业运营管理；</w:t>
      </w:r>
      <w:r w:rsidR="00E74ED6">
        <w:t>2</w:t>
      </w:r>
      <w:r w:rsidR="00E74ED6">
        <w:rPr>
          <w:rFonts w:hint="eastAsia"/>
        </w:rPr>
        <w:t>、基础设施投融资；</w:t>
      </w:r>
      <w:r w:rsidR="00E74ED6">
        <w:t>3</w:t>
      </w:r>
      <w:r w:rsidR="00E74ED6">
        <w:rPr>
          <w:rFonts w:hint="eastAsia"/>
        </w:rPr>
        <w:t>、财政</w:t>
      </w:r>
      <w:r w:rsidR="005F6A81">
        <w:rPr>
          <w:rFonts w:hint="eastAsia"/>
        </w:rPr>
        <w:t>及</w:t>
      </w:r>
      <w:r w:rsidR="00E74ED6">
        <w:rPr>
          <w:rFonts w:hint="eastAsia"/>
        </w:rPr>
        <w:t>税收；</w:t>
      </w:r>
      <w:r w:rsidR="00E74ED6">
        <w:rPr>
          <w:rFonts w:hint="eastAsia"/>
        </w:rPr>
        <w:t>4</w:t>
      </w:r>
      <w:r w:rsidR="00E74ED6">
        <w:rPr>
          <w:rFonts w:hint="eastAsia"/>
        </w:rPr>
        <w:t>、资产评估</w:t>
      </w:r>
      <w:r w:rsidR="001E6F84">
        <w:rPr>
          <w:rFonts w:hint="eastAsia"/>
        </w:rPr>
        <w:t>；</w:t>
      </w:r>
      <w:r w:rsidR="001E6F84">
        <w:rPr>
          <w:rFonts w:hint="eastAsia"/>
        </w:rPr>
        <w:t>5</w:t>
      </w:r>
      <w:r w:rsidR="001E6F84">
        <w:rPr>
          <w:rFonts w:hint="eastAsia"/>
        </w:rPr>
        <w:t>、金融企业及私募基金行业政策及管理。</w:t>
      </w:r>
    </w:p>
    <w:p w14:paraId="131B4B6C" w14:textId="4B7DF26D" w:rsidR="00B12E83" w:rsidRDefault="00861BCA" w:rsidP="00B12E83">
      <w:pPr>
        <w:pStyle w:val="1"/>
        <w:ind w:firstLine="640"/>
      </w:pPr>
      <w:r>
        <w:rPr>
          <w:rFonts w:hint="eastAsia"/>
        </w:rPr>
        <w:t>三</w:t>
      </w:r>
      <w:r w:rsidR="00B12E83">
        <w:rPr>
          <w:rFonts w:hint="eastAsia"/>
        </w:rPr>
        <w:t>、</w:t>
      </w:r>
      <w:r w:rsidR="00D84D6B">
        <w:rPr>
          <w:rFonts w:hint="eastAsia"/>
        </w:rPr>
        <w:t>征集</w:t>
      </w:r>
      <w:r w:rsidR="00B12E83">
        <w:rPr>
          <w:rFonts w:hint="eastAsia"/>
        </w:rPr>
        <w:t>条件</w:t>
      </w:r>
    </w:p>
    <w:p w14:paraId="557B9C42" w14:textId="39E81E11" w:rsidR="00D84D6B" w:rsidRDefault="00756F1F" w:rsidP="00D84D6B">
      <w:pPr>
        <w:ind w:firstLine="640"/>
      </w:pPr>
      <w:r>
        <w:rPr>
          <w:rFonts w:hint="eastAsia"/>
        </w:rPr>
        <w:t>专家</w:t>
      </w:r>
      <w:r w:rsidR="00723D90">
        <w:rPr>
          <w:rFonts w:hint="eastAsia"/>
        </w:rPr>
        <w:t>申请入库应</w:t>
      </w:r>
      <w:r w:rsidR="00717B38">
        <w:rPr>
          <w:rFonts w:hint="eastAsia"/>
        </w:rPr>
        <w:t>具备</w:t>
      </w:r>
      <w:r w:rsidR="00723D90">
        <w:rPr>
          <w:rFonts w:hint="eastAsia"/>
        </w:rPr>
        <w:t>以下</w:t>
      </w:r>
      <w:r w:rsidR="00717B38">
        <w:rPr>
          <w:rFonts w:hint="eastAsia"/>
        </w:rPr>
        <w:t>基本</w:t>
      </w:r>
      <w:r w:rsidR="00723D90">
        <w:rPr>
          <w:rFonts w:hint="eastAsia"/>
        </w:rPr>
        <w:t>条件。</w:t>
      </w:r>
    </w:p>
    <w:p w14:paraId="49E2F5D5" w14:textId="77777777" w:rsidR="00717B38" w:rsidRDefault="00717B38" w:rsidP="00717B38">
      <w:pPr>
        <w:pStyle w:val="a9"/>
        <w:spacing w:before="0" w:beforeAutospacing="0" w:after="0" w:afterAutospacing="0"/>
        <w:ind w:firstLine="640"/>
        <w:jc w:val="both"/>
        <w:rPr>
          <w:rFonts w:ascii="仿宋_GB2312" w:hAnsi="仿宋" w:cs="仿宋"/>
          <w:sz w:val="32"/>
          <w:szCs w:val="32"/>
        </w:rPr>
      </w:pPr>
      <w:r>
        <w:rPr>
          <w:rFonts w:ascii="仿宋_GB2312" w:hAnsi="仿宋" w:cs="仿宋" w:hint="eastAsia"/>
          <w:sz w:val="32"/>
          <w:szCs w:val="32"/>
        </w:rPr>
        <w:t>（一）德才兼备，坚持原则，秉公办事，具有良好的职业道德、严谨的工作作风，能够本着公正、诚实、廉洁的原则完成相关咨询评审等工作；</w:t>
      </w:r>
    </w:p>
    <w:p w14:paraId="22FDD368" w14:textId="77777777" w:rsidR="00717B38" w:rsidRDefault="00717B38" w:rsidP="00717B38">
      <w:pPr>
        <w:pStyle w:val="a9"/>
        <w:spacing w:before="0" w:beforeAutospacing="0" w:after="0" w:afterAutospacing="0"/>
        <w:ind w:firstLine="640"/>
        <w:jc w:val="both"/>
        <w:rPr>
          <w:rFonts w:ascii="仿宋_GB2312" w:hAnsi="仿宋" w:cs="仿宋"/>
          <w:sz w:val="32"/>
          <w:szCs w:val="32"/>
        </w:rPr>
      </w:pPr>
      <w:r>
        <w:rPr>
          <w:rFonts w:ascii="仿宋_GB2312" w:hAnsi="仿宋" w:cs="仿宋" w:hint="eastAsia"/>
          <w:sz w:val="32"/>
          <w:szCs w:val="32"/>
        </w:rPr>
        <w:lastRenderedPageBreak/>
        <w:t>（二）在相关专业领域内开展科研、管理、技术和业务等工作，熟悉相关领域最新政策、发展动态，在专业理论或技术上有较深造诣；</w:t>
      </w:r>
    </w:p>
    <w:p w14:paraId="7EA40D40" w14:textId="7CB04F4E" w:rsidR="00717B38" w:rsidRDefault="00717B38" w:rsidP="00717B38">
      <w:pPr>
        <w:pStyle w:val="a9"/>
        <w:spacing w:before="0" w:beforeAutospacing="0" w:after="0" w:afterAutospacing="0"/>
        <w:ind w:firstLine="640"/>
        <w:jc w:val="both"/>
        <w:rPr>
          <w:rFonts w:ascii="仿宋_GB2312" w:hAnsi="仿宋" w:cs="仿宋"/>
          <w:sz w:val="32"/>
          <w:szCs w:val="32"/>
        </w:rPr>
      </w:pPr>
      <w:r>
        <w:rPr>
          <w:rFonts w:ascii="仿宋_GB2312" w:hAnsi="仿宋" w:cs="仿宋" w:hint="eastAsia"/>
          <w:sz w:val="32"/>
          <w:szCs w:val="32"/>
        </w:rPr>
        <w:t>（三）身体健康，年龄原则上不超过60岁；</w:t>
      </w:r>
    </w:p>
    <w:p w14:paraId="769D5399" w14:textId="77777777" w:rsidR="00717B38" w:rsidRDefault="00717B38" w:rsidP="00717B38">
      <w:pPr>
        <w:widowControl/>
        <w:shd w:val="clear" w:color="auto" w:fill="FFFFFF"/>
        <w:ind w:firstLine="640"/>
        <w:rPr>
          <w:rFonts w:ascii="Arial" w:hAnsi="Arial" w:cs="Arial"/>
          <w:sz w:val="21"/>
          <w:szCs w:val="21"/>
        </w:rPr>
      </w:pPr>
      <w:r>
        <w:rPr>
          <w:rFonts w:ascii="仿宋_GB2312" w:hAnsi="仿宋" w:cs="仿宋" w:hint="eastAsia"/>
          <w:szCs w:val="32"/>
        </w:rPr>
        <w:t>（四）信誉良好，在所从事专业领域活动中无不良记录</w:t>
      </w:r>
      <w:r>
        <w:rPr>
          <w:rFonts w:ascii="仿宋_GB2312" w:hAnsi="仿宋" w:cs="仿宋" w:hint="eastAsia"/>
          <w:kern w:val="0"/>
          <w:szCs w:val="32"/>
          <w:lang w:bidi="ar"/>
        </w:rPr>
        <w:t>；</w:t>
      </w:r>
    </w:p>
    <w:p w14:paraId="0C9CFE76" w14:textId="77777777" w:rsidR="00717B38" w:rsidRDefault="00717B38" w:rsidP="00717B38">
      <w:pPr>
        <w:pStyle w:val="a9"/>
        <w:spacing w:before="0" w:beforeAutospacing="0" w:after="0" w:afterAutospacing="0"/>
        <w:ind w:firstLine="640"/>
        <w:jc w:val="both"/>
        <w:rPr>
          <w:rFonts w:ascii="仿宋_GB2312" w:hAnsi="仿宋" w:cs="仿宋"/>
          <w:kern w:val="2"/>
          <w:sz w:val="32"/>
          <w:szCs w:val="32"/>
        </w:rPr>
      </w:pPr>
      <w:r>
        <w:rPr>
          <w:rFonts w:ascii="仿宋_GB2312" w:hAnsi="仿宋" w:cs="仿宋" w:hint="eastAsia"/>
          <w:kern w:val="2"/>
          <w:sz w:val="32"/>
          <w:szCs w:val="32"/>
        </w:rPr>
        <w:t>（五）专业技术职称：具有高级专业技术职称或同等专业（学历）水平；特别优秀的，条件可适当放宽；</w:t>
      </w:r>
    </w:p>
    <w:p w14:paraId="7DDA9B4D" w14:textId="271C4904" w:rsidR="00717B38" w:rsidRDefault="00717B38" w:rsidP="00717B38">
      <w:pPr>
        <w:pStyle w:val="a9"/>
        <w:spacing w:before="0" w:beforeAutospacing="0" w:after="0" w:afterAutospacing="0"/>
        <w:ind w:firstLine="640"/>
        <w:jc w:val="both"/>
        <w:rPr>
          <w:rFonts w:ascii="仿宋_GB2312" w:hAnsi="仿宋" w:cs="仿宋"/>
          <w:kern w:val="2"/>
          <w:sz w:val="32"/>
          <w:szCs w:val="32"/>
        </w:rPr>
      </w:pPr>
      <w:r>
        <w:rPr>
          <w:rFonts w:ascii="仿宋_GB2312" w:hAnsi="仿宋" w:cs="仿宋" w:hint="eastAsia"/>
          <w:kern w:val="2"/>
          <w:sz w:val="32"/>
          <w:szCs w:val="32"/>
        </w:rPr>
        <w:t>（六）从业经验：从事相关专业领域工作满五年，在所从事的领域具有丰富的实践经验、较高的专业水平或学术影响力，被行业认可</w:t>
      </w:r>
      <w:r w:rsidR="00E62E0B">
        <w:rPr>
          <w:rFonts w:ascii="仿宋_GB2312" w:hAnsi="仿宋" w:cs="仿宋" w:hint="eastAsia"/>
          <w:kern w:val="2"/>
          <w:sz w:val="32"/>
          <w:szCs w:val="32"/>
        </w:rPr>
        <w:t>。</w:t>
      </w:r>
    </w:p>
    <w:p w14:paraId="7D24F4B4" w14:textId="1B133A48" w:rsidR="00B12E83" w:rsidRDefault="00861BCA" w:rsidP="00B12E83">
      <w:pPr>
        <w:pStyle w:val="1"/>
        <w:ind w:firstLine="640"/>
      </w:pPr>
      <w:r>
        <w:rPr>
          <w:rFonts w:hint="eastAsia"/>
        </w:rPr>
        <w:t>四</w:t>
      </w:r>
      <w:r w:rsidR="00B12E83">
        <w:rPr>
          <w:rFonts w:hint="eastAsia"/>
        </w:rPr>
        <w:t>、申请方式</w:t>
      </w:r>
    </w:p>
    <w:p w14:paraId="1090FB39" w14:textId="70435106" w:rsidR="00E62E0B" w:rsidRPr="00E62E0B" w:rsidRDefault="00E62E0B" w:rsidP="00E62E0B">
      <w:pPr>
        <w:ind w:firstLine="640"/>
      </w:pPr>
      <w:r>
        <w:rPr>
          <w:rFonts w:hint="eastAsia"/>
        </w:rPr>
        <w:t>本次专家征集通过专家自荐、单位推荐、定向邀请三种方式开展。</w:t>
      </w:r>
      <w:r w:rsidR="00843D75">
        <w:rPr>
          <w:rFonts w:hint="eastAsia"/>
        </w:rPr>
        <w:t>在政府部门、高等院校、科研</w:t>
      </w:r>
      <w:r w:rsidR="002732D0">
        <w:rPr>
          <w:rFonts w:hint="eastAsia"/>
        </w:rPr>
        <w:t>院</w:t>
      </w:r>
      <w:r w:rsidR="00843D75">
        <w:rPr>
          <w:rFonts w:hint="eastAsia"/>
        </w:rPr>
        <w:t>所及其他研究机构任职的专家可自荐报名；在金融机构、专业咨询机构、会计事务所、律师事务所、资产评估等机构任职</w:t>
      </w:r>
      <w:r w:rsidR="0095161A">
        <w:rPr>
          <w:rFonts w:hint="eastAsia"/>
        </w:rPr>
        <w:t>的专家需通过单位推荐的方式报名</w:t>
      </w:r>
      <w:r w:rsidR="003E7B65">
        <w:rPr>
          <w:rFonts w:hint="eastAsia"/>
        </w:rPr>
        <w:t>，原则</w:t>
      </w:r>
      <w:r w:rsidR="003E7B65" w:rsidRPr="005239FA">
        <w:rPr>
          <w:rFonts w:ascii="仿宋_GB2312" w:hint="eastAsia"/>
          <w:szCs w:val="32"/>
        </w:rPr>
        <w:t>上每单位推荐人数不超过5人</w:t>
      </w:r>
      <w:r w:rsidR="0095161A">
        <w:rPr>
          <w:rFonts w:hint="eastAsia"/>
        </w:rPr>
        <w:t>；根据业务需求，</w:t>
      </w:r>
      <w:r w:rsidR="002732D0">
        <w:rPr>
          <w:rFonts w:hint="eastAsia"/>
        </w:rPr>
        <w:t>陕财投公司将</w:t>
      </w:r>
      <w:r w:rsidR="0095161A">
        <w:rPr>
          <w:rFonts w:hint="eastAsia"/>
        </w:rPr>
        <w:t>定向邀请</w:t>
      </w:r>
      <w:r w:rsidR="003E7B65">
        <w:rPr>
          <w:rFonts w:hint="eastAsia"/>
        </w:rPr>
        <w:t>主管部门和行业领域知名</w:t>
      </w:r>
      <w:r w:rsidR="0095161A">
        <w:rPr>
          <w:rFonts w:hint="eastAsia"/>
        </w:rPr>
        <w:t>专家。</w:t>
      </w:r>
    </w:p>
    <w:p w14:paraId="0BE091C6" w14:textId="2BE64BD7" w:rsidR="00B12E83" w:rsidRDefault="00861BCA" w:rsidP="00B12E83">
      <w:pPr>
        <w:pStyle w:val="1"/>
        <w:ind w:firstLine="640"/>
      </w:pPr>
      <w:r>
        <w:rPr>
          <w:rFonts w:hint="eastAsia"/>
        </w:rPr>
        <w:t>五</w:t>
      </w:r>
      <w:r w:rsidR="00B12E83">
        <w:rPr>
          <w:rFonts w:hint="eastAsia"/>
        </w:rPr>
        <w:t>、征集</w:t>
      </w:r>
      <w:r w:rsidR="00D84D6B">
        <w:rPr>
          <w:rFonts w:hint="eastAsia"/>
        </w:rPr>
        <w:t>程序</w:t>
      </w:r>
      <w:r w:rsidR="00FA10F6">
        <w:rPr>
          <w:rFonts w:hint="eastAsia"/>
        </w:rPr>
        <w:t>及相关要求</w:t>
      </w:r>
    </w:p>
    <w:p w14:paraId="2D307292" w14:textId="6C43EE41" w:rsidR="00D84D6B" w:rsidRDefault="00440150" w:rsidP="00C112C9">
      <w:pPr>
        <w:ind w:firstLine="640"/>
      </w:pPr>
      <w:r>
        <w:rPr>
          <w:rFonts w:hint="eastAsia"/>
        </w:rPr>
        <w:t>（一）</w:t>
      </w:r>
      <w:r w:rsidR="003E7B65">
        <w:rPr>
          <w:rFonts w:hint="eastAsia"/>
        </w:rPr>
        <w:t>符合条件的专家可填报</w:t>
      </w:r>
      <w:r w:rsidR="005F010F">
        <w:rPr>
          <w:rFonts w:hint="eastAsia"/>
        </w:rPr>
        <w:t>《专家信息登记表》（详见附件），</w:t>
      </w:r>
      <w:r w:rsidR="00D27F89">
        <w:rPr>
          <w:rFonts w:hint="eastAsia"/>
        </w:rPr>
        <w:t>电子版可从省财政厅</w:t>
      </w:r>
      <w:proofErr w:type="gramStart"/>
      <w:r w:rsidR="00D27F89">
        <w:rPr>
          <w:rFonts w:hint="eastAsia"/>
        </w:rPr>
        <w:t>官网或陕财</w:t>
      </w:r>
      <w:proofErr w:type="gramEnd"/>
      <w:r w:rsidR="00D27F89">
        <w:rPr>
          <w:rFonts w:hint="eastAsia"/>
        </w:rPr>
        <w:t>投</w:t>
      </w:r>
      <w:proofErr w:type="gramStart"/>
      <w:r w:rsidR="008B5746">
        <w:rPr>
          <w:rFonts w:hint="eastAsia"/>
        </w:rPr>
        <w:t>公司</w:t>
      </w:r>
      <w:r w:rsidR="00D27F89">
        <w:rPr>
          <w:rFonts w:hint="eastAsia"/>
        </w:rPr>
        <w:t>官网公</w:t>
      </w:r>
      <w:proofErr w:type="gramEnd"/>
      <w:r w:rsidR="00D27F89">
        <w:rPr>
          <w:rFonts w:hint="eastAsia"/>
        </w:rPr>
        <w:t>告栏下载，</w:t>
      </w:r>
      <w:r w:rsidR="005F010F">
        <w:rPr>
          <w:rFonts w:hint="eastAsia"/>
        </w:rPr>
        <w:t>采取单位推荐的专家请加盖公章，</w:t>
      </w:r>
      <w:r w:rsidR="00D27F89">
        <w:rPr>
          <w:rFonts w:hint="eastAsia"/>
        </w:rPr>
        <w:t>纸质</w:t>
      </w:r>
      <w:proofErr w:type="gramStart"/>
      <w:r w:rsidR="00D27F89">
        <w:rPr>
          <w:rFonts w:hint="eastAsia"/>
        </w:rPr>
        <w:t>版材</w:t>
      </w:r>
      <w:proofErr w:type="gramEnd"/>
      <w:r w:rsidR="00D27F89">
        <w:rPr>
          <w:rFonts w:hint="eastAsia"/>
        </w:rPr>
        <w:t>料邮寄至</w:t>
      </w:r>
      <w:r w:rsidR="00C112C9">
        <w:rPr>
          <w:rFonts w:hint="eastAsia"/>
        </w:rPr>
        <w:t>西安市高新区</w:t>
      </w:r>
      <w:proofErr w:type="gramStart"/>
      <w:r w:rsidR="00C112C9">
        <w:rPr>
          <w:rFonts w:hint="eastAsia"/>
        </w:rPr>
        <w:t>唐延</w:t>
      </w:r>
      <w:proofErr w:type="gramEnd"/>
      <w:r w:rsidR="00C112C9">
        <w:rPr>
          <w:rFonts w:hint="eastAsia"/>
        </w:rPr>
        <w:t>路</w:t>
      </w:r>
      <w:r w:rsidR="00C112C9">
        <w:rPr>
          <w:rFonts w:hint="eastAsia"/>
        </w:rPr>
        <w:t>5</w:t>
      </w:r>
      <w:r w:rsidR="00C112C9">
        <w:t>1</w:t>
      </w:r>
      <w:r w:rsidR="00C112C9">
        <w:rPr>
          <w:rFonts w:hint="eastAsia"/>
        </w:rPr>
        <w:t>号中国人寿壹中心（</w:t>
      </w:r>
      <w:r w:rsidR="00C112C9">
        <w:rPr>
          <w:rFonts w:hint="eastAsia"/>
        </w:rPr>
        <w:t>A</w:t>
      </w:r>
      <w:r w:rsidR="00C112C9">
        <w:rPr>
          <w:rFonts w:hint="eastAsia"/>
        </w:rPr>
        <w:t>区）</w:t>
      </w:r>
      <w:r w:rsidR="00C112C9">
        <w:rPr>
          <w:rFonts w:hint="eastAsia"/>
        </w:rPr>
        <w:t>1</w:t>
      </w:r>
      <w:r w:rsidR="00C112C9">
        <w:t>610</w:t>
      </w:r>
      <w:r w:rsidR="00C112C9">
        <w:rPr>
          <w:rFonts w:hint="eastAsia"/>
        </w:rPr>
        <w:t>室</w:t>
      </w:r>
      <w:r w:rsidR="00D27F89">
        <w:rPr>
          <w:rFonts w:hint="eastAsia"/>
        </w:rPr>
        <w:t>，</w:t>
      </w:r>
      <w:r w:rsidR="00D27F89" w:rsidRPr="00D27F89">
        <w:rPr>
          <w:rFonts w:hint="eastAsia"/>
        </w:rPr>
        <w:t>电子版发送至</w:t>
      </w:r>
      <w:r w:rsidR="00D27F89" w:rsidRPr="00D27F89">
        <w:rPr>
          <w:rFonts w:hint="eastAsia"/>
        </w:rPr>
        <w:lastRenderedPageBreak/>
        <w:t>邮箱</w:t>
      </w:r>
      <w:bookmarkStart w:id="1" w:name="_Hlk25919642"/>
      <w:r w:rsidR="00D27F89" w:rsidRPr="00D27F89">
        <w:t>sxcjtz@sxcjtz.cn</w:t>
      </w:r>
      <w:bookmarkEnd w:id="1"/>
      <w:r w:rsidR="00D27F89">
        <w:rPr>
          <w:rFonts w:hint="eastAsia"/>
        </w:rPr>
        <w:t>，邮件标题：“申报领域</w:t>
      </w:r>
      <w:r w:rsidR="00D27F89">
        <w:rPr>
          <w:rFonts w:hint="eastAsia"/>
        </w:rPr>
        <w:t>+</w:t>
      </w:r>
      <w:r w:rsidR="00D27F89">
        <w:rPr>
          <w:rFonts w:hint="eastAsia"/>
        </w:rPr>
        <w:t>姓名</w:t>
      </w:r>
      <w:r w:rsidR="00D27F89">
        <w:rPr>
          <w:rFonts w:hint="eastAsia"/>
        </w:rPr>
        <w:t>+</w:t>
      </w:r>
      <w:r w:rsidR="00D27F89">
        <w:rPr>
          <w:rFonts w:hint="eastAsia"/>
        </w:rPr>
        <w:t>擅长领域”</w:t>
      </w:r>
      <w:r w:rsidR="00BD4D18">
        <w:rPr>
          <w:rFonts w:hint="eastAsia"/>
        </w:rPr>
        <w:t>。</w:t>
      </w:r>
    </w:p>
    <w:p w14:paraId="3616663F" w14:textId="27A1010A" w:rsidR="00D27F89" w:rsidRDefault="00D27F89" w:rsidP="00D84D6B">
      <w:pPr>
        <w:ind w:firstLine="640"/>
      </w:pPr>
      <w:r w:rsidRPr="00C112C9">
        <w:rPr>
          <w:rFonts w:hint="eastAsia"/>
          <w:kern w:val="0"/>
          <w:fitText w:val="1280" w:id="2078969088"/>
        </w:rPr>
        <w:t>报名日期</w:t>
      </w:r>
      <w:r>
        <w:rPr>
          <w:rFonts w:hint="eastAsia"/>
        </w:rPr>
        <w:t>：即日起至</w:t>
      </w:r>
      <w:r>
        <w:rPr>
          <w:rFonts w:hint="eastAsia"/>
        </w:rPr>
        <w:t>2</w:t>
      </w:r>
      <w:r>
        <w:t>0</w:t>
      </w:r>
      <w:r w:rsidR="0004364F">
        <w:t>20</w:t>
      </w:r>
      <w:r>
        <w:rPr>
          <w:rFonts w:hint="eastAsia"/>
        </w:rPr>
        <w:t>年</w:t>
      </w:r>
      <w:r w:rsidR="0004364F">
        <w:rPr>
          <w:rFonts w:hint="eastAsia"/>
        </w:rPr>
        <w:t>1</w:t>
      </w:r>
      <w:r>
        <w:rPr>
          <w:rFonts w:hint="eastAsia"/>
        </w:rPr>
        <w:t>月</w:t>
      </w:r>
      <w:r w:rsidR="0004364F">
        <w:t>15</w:t>
      </w:r>
      <w:r>
        <w:rPr>
          <w:rFonts w:hint="eastAsia"/>
        </w:rPr>
        <w:t>日。</w:t>
      </w:r>
    </w:p>
    <w:p w14:paraId="6DCC5BE7" w14:textId="49A99D87" w:rsidR="00D27F89" w:rsidRDefault="00D27F89" w:rsidP="00D27F89">
      <w:pPr>
        <w:ind w:firstLine="640"/>
      </w:pPr>
      <w:r>
        <w:rPr>
          <w:rFonts w:hint="eastAsia"/>
        </w:rPr>
        <w:t>联系</w:t>
      </w:r>
      <w:r w:rsidR="00846332">
        <w:rPr>
          <w:rFonts w:hint="eastAsia"/>
        </w:rPr>
        <w:t>方式</w:t>
      </w:r>
      <w:r>
        <w:rPr>
          <w:rFonts w:hint="eastAsia"/>
        </w:rPr>
        <w:t>：</w:t>
      </w:r>
      <w:r>
        <w:rPr>
          <w:rFonts w:hint="eastAsia"/>
        </w:rPr>
        <w:t xml:space="preserve"> </w:t>
      </w:r>
      <w:r>
        <w:t xml:space="preserve"> </w:t>
      </w:r>
      <w:r w:rsidR="00846332">
        <w:rPr>
          <w:rFonts w:hint="eastAsia"/>
        </w:rPr>
        <w:t>苏</w:t>
      </w:r>
      <w:r w:rsidR="00846332">
        <w:rPr>
          <w:rFonts w:hint="eastAsia"/>
        </w:rPr>
        <w:t xml:space="preserve"> </w:t>
      </w:r>
      <w:r w:rsidR="00846332">
        <w:t xml:space="preserve"> </w:t>
      </w:r>
      <w:proofErr w:type="gramStart"/>
      <w:r w:rsidR="00846332">
        <w:rPr>
          <w:rFonts w:hint="eastAsia"/>
        </w:rPr>
        <w:t>犇</w:t>
      </w:r>
      <w:proofErr w:type="gramEnd"/>
      <w:r>
        <w:t xml:space="preserve">  </w:t>
      </w:r>
      <w:r w:rsidR="00846332">
        <w:t xml:space="preserve">    </w:t>
      </w:r>
      <w:r w:rsidR="0004364F">
        <w:t xml:space="preserve">  </w:t>
      </w:r>
      <w:r w:rsidR="00846332">
        <w:t>88603051</w:t>
      </w:r>
    </w:p>
    <w:p w14:paraId="192F528A" w14:textId="10828150" w:rsidR="00846332" w:rsidRPr="00D84D6B" w:rsidRDefault="00846332" w:rsidP="00D27F89">
      <w:pPr>
        <w:ind w:firstLine="640"/>
      </w:pPr>
      <w:r>
        <w:rPr>
          <w:rFonts w:hint="eastAsia"/>
        </w:rPr>
        <w:t xml:space="preserve"> </w:t>
      </w:r>
      <w:r>
        <w:t xml:space="preserve">           </w:t>
      </w:r>
      <w:r>
        <w:rPr>
          <w:rFonts w:hint="eastAsia"/>
        </w:rPr>
        <w:t>陈</w:t>
      </w:r>
      <w:r>
        <w:rPr>
          <w:rFonts w:hint="eastAsia"/>
        </w:rPr>
        <w:t xml:space="preserve"> </w:t>
      </w:r>
      <w:r>
        <w:t xml:space="preserve"> </w:t>
      </w:r>
      <w:r>
        <w:rPr>
          <w:rFonts w:hint="eastAsia"/>
        </w:rPr>
        <w:t>伟</w:t>
      </w:r>
      <w:r>
        <w:rPr>
          <w:rFonts w:hint="eastAsia"/>
        </w:rPr>
        <w:t xml:space="preserve"> </w:t>
      </w:r>
      <w:r>
        <w:t xml:space="preserve">     </w:t>
      </w:r>
      <w:r w:rsidR="0004364F">
        <w:t xml:space="preserve">  </w:t>
      </w:r>
      <w:r>
        <w:t>81773969</w:t>
      </w:r>
    </w:p>
    <w:p w14:paraId="64CE8C89" w14:textId="7AD2EA7E" w:rsidR="00A633EE" w:rsidRDefault="00440150" w:rsidP="008A60DF">
      <w:pPr>
        <w:ind w:firstLine="640"/>
      </w:pPr>
      <w:r>
        <w:rPr>
          <w:rFonts w:hint="eastAsia"/>
        </w:rPr>
        <w:t>（二）</w:t>
      </w:r>
      <w:proofErr w:type="gramStart"/>
      <w:r w:rsidR="00BD4D18">
        <w:rPr>
          <w:rFonts w:hint="eastAsia"/>
        </w:rPr>
        <w:t>陕财投</w:t>
      </w:r>
      <w:proofErr w:type="gramEnd"/>
      <w:r w:rsidR="008B5746">
        <w:rPr>
          <w:rFonts w:hint="eastAsia"/>
        </w:rPr>
        <w:t>公司收集资料后，</w:t>
      </w:r>
      <w:r w:rsidR="00BD4D18">
        <w:rPr>
          <w:rFonts w:hint="eastAsia"/>
        </w:rPr>
        <w:t>将组织专人对申报资料进行梳理筛选，形成初步人员名单，经公司研究后确定。最终入库名单将在省</w:t>
      </w:r>
      <w:proofErr w:type="gramStart"/>
      <w:r w:rsidR="00BD4D18">
        <w:rPr>
          <w:rFonts w:hint="eastAsia"/>
        </w:rPr>
        <w:t>财政厅官网和陕</w:t>
      </w:r>
      <w:proofErr w:type="gramEnd"/>
      <w:r w:rsidR="00BD4D18">
        <w:rPr>
          <w:rFonts w:hint="eastAsia"/>
        </w:rPr>
        <w:t>财投</w:t>
      </w:r>
      <w:r w:rsidR="008B5746">
        <w:rPr>
          <w:rFonts w:hint="eastAsia"/>
        </w:rPr>
        <w:t>公司</w:t>
      </w:r>
      <w:r w:rsidR="00BD4D18">
        <w:rPr>
          <w:rFonts w:hint="eastAsia"/>
        </w:rPr>
        <w:t>官网上进行公布。</w:t>
      </w:r>
    </w:p>
    <w:p w14:paraId="5B9B288E" w14:textId="087ADB83" w:rsidR="00BD4D18" w:rsidRDefault="00440150" w:rsidP="008A60DF">
      <w:pPr>
        <w:ind w:firstLine="640"/>
      </w:pPr>
      <w:r>
        <w:rPr>
          <w:rFonts w:hint="eastAsia"/>
        </w:rPr>
        <w:t>（三）</w:t>
      </w:r>
      <w:proofErr w:type="gramStart"/>
      <w:r w:rsidR="00BD4D18">
        <w:rPr>
          <w:rFonts w:hint="eastAsia"/>
        </w:rPr>
        <w:t>陕财投</w:t>
      </w:r>
      <w:proofErr w:type="gramEnd"/>
      <w:r w:rsidR="008B5746">
        <w:rPr>
          <w:rFonts w:hint="eastAsia"/>
        </w:rPr>
        <w:t>公司</w:t>
      </w:r>
      <w:r w:rsidR="00BD4D18">
        <w:rPr>
          <w:rFonts w:hint="eastAsia"/>
        </w:rPr>
        <w:t>对入库专家进行分类管理，并实施动态调整。</w:t>
      </w:r>
    </w:p>
    <w:p w14:paraId="30ACA1D4" w14:textId="11092E03" w:rsidR="00D27F89" w:rsidRDefault="00D27F89" w:rsidP="008A60DF">
      <w:pPr>
        <w:ind w:firstLine="640"/>
      </w:pPr>
    </w:p>
    <w:p w14:paraId="2836DD18" w14:textId="77777777" w:rsidR="00C112C9" w:rsidRDefault="00C112C9" w:rsidP="008A60DF">
      <w:pPr>
        <w:ind w:firstLine="640"/>
      </w:pPr>
    </w:p>
    <w:p w14:paraId="6B38C527" w14:textId="5BCC9771" w:rsidR="00C112C9" w:rsidRDefault="00D27F89" w:rsidP="008A60DF">
      <w:pPr>
        <w:ind w:firstLine="640"/>
      </w:pPr>
      <w:r>
        <w:rPr>
          <w:rFonts w:hint="eastAsia"/>
        </w:rPr>
        <w:t>附件：专家信息登记表</w:t>
      </w:r>
    </w:p>
    <w:p w14:paraId="52DAACF5" w14:textId="2A2A03DA" w:rsidR="00C112C9" w:rsidRDefault="00C112C9" w:rsidP="008A60DF">
      <w:pPr>
        <w:ind w:firstLine="640"/>
      </w:pPr>
    </w:p>
    <w:p w14:paraId="28E29BA9" w14:textId="187A7797" w:rsidR="00C112C9" w:rsidRDefault="00C112C9" w:rsidP="008A60DF">
      <w:pPr>
        <w:ind w:firstLine="640"/>
      </w:pPr>
    </w:p>
    <w:p w14:paraId="2D4AA37D" w14:textId="3A41DEB2" w:rsidR="00C112C9" w:rsidRDefault="00C112C9" w:rsidP="00C112C9">
      <w:pPr>
        <w:ind w:firstLineChars="1300" w:firstLine="4160"/>
      </w:pPr>
      <w:r>
        <w:rPr>
          <w:rFonts w:hint="eastAsia"/>
        </w:rPr>
        <w:t>陕西财金投资管理有限</w:t>
      </w:r>
      <w:bookmarkStart w:id="2" w:name="_GoBack"/>
      <w:bookmarkEnd w:id="2"/>
      <w:r>
        <w:rPr>
          <w:rFonts w:hint="eastAsia"/>
        </w:rPr>
        <w:t>责任公司</w:t>
      </w:r>
    </w:p>
    <w:p w14:paraId="0C091880" w14:textId="7B8863D0" w:rsidR="00C112C9" w:rsidRDefault="00C112C9" w:rsidP="00C112C9">
      <w:pPr>
        <w:ind w:firstLineChars="1700" w:firstLine="5440"/>
      </w:pPr>
      <w:r>
        <w:rPr>
          <w:rFonts w:hint="eastAsia"/>
        </w:rPr>
        <w:t>2</w:t>
      </w:r>
      <w:r>
        <w:t>019</w:t>
      </w:r>
      <w:r>
        <w:rPr>
          <w:rFonts w:hint="eastAsia"/>
        </w:rPr>
        <w:t>年</w:t>
      </w:r>
      <w:r w:rsidR="00846332">
        <w:t>12</w:t>
      </w:r>
      <w:r>
        <w:rPr>
          <w:rFonts w:hint="eastAsia"/>
        </w:rPr>
        <w:t>月</w:t>
      </w:r>
      <w:r w:rsidR="00846332">
        <w:t>3</w:t>
      </w:r>
      <w:r w:rsidR="00981FD7">
        <w:t>1</w:t>
      </w:r>
      <w:r>
        <w:rPr>
          <w:rFonts w:hint="eastAsia"/>
        </w:rPr>
        <w:t>日</w:t>
      </w:r>
    </w:p>
    <w:p w14:paraId="2C2E06D4" w14:textId="77777777" w:rsidR="00C112C9" w:rsidRDefault="00C112C9">
      <w:pPr>
        <w:widowControl/>
        <w:spacing w:line="240" w:lineRule="auto"/>
        <w:ind w:firstLineChars="0" w:firstLine="0"/>
        <w:jc w:val="left"/>
      </w:pPr>
      <w:r>
        <w:br w:type="page"/>
      </w:r>
    </w:p>
    <w:p w14:paraId="7F29E722" w14:textId="28FBC4D4" w:rsidR="00C112C9" w:rsidRDefault="00C112C9" w:rsidP="00C112C9">
      <w:pPr>
        <w:pStyle w:val="a9"/>
        <w:widowControl/>
        <w:spacing w:before="0" w:beforeAutospacing="0" w:after="0" w:afterAutospacing="0" w:line="360" w:lineRule="auto"/>
        <w:ind w:firstLineChars="0" w:firstLine="0"/>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专家信息</w:t>
      </w:r>
      <w:r w:rsidR="00E62762">
        <w:rPr>
          <w:rFonts w:ascii="方正小标宋简体" w:eastAsia="方正小标宋简体" w:hAnsi="方正小标宋简体" w:cs="方正小标宋简体" w:hint="eastAsia"/>
          <w:bCs/>
          <w:sz w:val="36"/>
          <w:szCs w:val="36"/>
        </w:rPr>
        <w:t>登记</w:t>
      </w:r>
      <w:r>
        <w:rPr>
          <w:rFonts w:ascii="方正小标宋简体" w:eastAsia="方正小标宋简体" w:hAnsi="方正小标宋简体" w:cs="方正小标宋简体" w:hint="eastAsia"/>
          <w:bCs/>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972"/>
        <w:gridCol w:w="1628"/>
        <w:gridCol w:w="1182"/>
        <w:gridCol w:w="620"/>
        <w:gridCol w:w="1183"/>
        <w:gridCol w:w="1679"/>
      </w:tblGrid>
      <w:tr w:rsidR="00C112C9" w14:paraId="7A1587CA" w14:textId="77777777" w:rsidTr="00E87BE1">
        <w:trPr>
          <w:trHeight w:val="482"/>
          <w:jc w:val="center"/>
        </w:trPr>
        <w:tc>
          <w:tcPr>
            <w:tcW w:w="1474" w:type="dxa"/>
            <w:vAlign w:val="center"/>
          </w:tcPr>
          <w:p w14:paraId="0595014F"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姓名</w:t>
            </w:r>
          </w:p>
        </w:tc>
        <w:tc>
          <w:tcPr>
            <w:tcW w:w="2600" w:type="dxa"/>
            <w:gridSpan w:val="2"/>
            <w:vAlign w:val="center"/>
          </w:tcPr>
          <w:p w14:paraId="405FF43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3C28A484"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性别</w:t>
            </w:r>
          </w:p>
        </w:tc>
        <w:tc>
          <w:tcPr>
            <w:tcW w:w="1803" w:type="dxa"/>
            <w:gridSpan w:val="2"/>
            <w:vAlign w:val="center"/>
          </w:tcPr>
          <w:p w14:paraId="7E3C412E"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679" w:type="dxa"/>
            <w:vMerge w:val="restart"/>
            <w:vAlign w:val="center"/>
          </w:tcPr>
          <w:p w14:paraId="689D6AC2"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照片</w:t>
            </w:r>
          </w:p>
        </w:tc>
      </w:tr>
      <w:tr w:rsidR="00C112C9" w14:paraId="62728168" w14:textId="77777777" w:rsidTr="00E87BE1">
        <w:trPr>
          <w:trHeight w:val="482"/>
          <w:jc w:val="center"/>
        </w:trPr>
        <w:tc>
          <w:tcPr>
            <w:tcW w:w="1474" w:type="dxa"/>
            <w:vAlign w:val="center"/>
          </w:tcPr>
          <w:p w14:paraId="27073F21"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出生年月</w:t>
            </w:r>
          </w:p>
        </w:tc>
        <w:tc>
          <w:tcPr>
            <w:tcW w:w="2600" w:type="dxa"/>
            <w:gridSpan w:val="2"/>
            <w:vAlign w:val="center"/>
          </w:tcPr>
          <w:p w14:paraId="5C0D9A7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10EAEFDE"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民族</w:t>
            </w:r>
          </w:p>
        </w:tc>
        <w:tc>
          <w:tcPr>
            <w:tcW w:w="1803" w:type="dxa"/>
            <w:gridSpan w:val="2"/>
            <w:vAlign w:val="center"/>
          </w:tcPr>
          <w:p w14:paraId="2000D31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679" w:type="dxa"/>
            <w:vMerge/>
            <w:vAlign w:val="center"/>
          </w:tcPr>
          <w:p w14:paraId="5AAE0E9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4E84AA45" w14:textId="77777777" w:rsidTr="00E87BE1">
        <w:trPr>
          <w:trHeight w:val="482"/>
          <w:jc w:val="center"/>
        </w:trPr>
        <w:tc>
          <w:tcPr>
            <w:tcW w:w="1474" w:type="dxa"/>
            <w:vAlign w:val="center"/>
          </w:tcPr>
          <w:p w14:paraId="5DDB68B8"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政治面貌</w:t>
            </w:r>
          </w:p>
        </w:tc>
        <w:tc>
          <w:tcPr>
            <w:tcW w:w="2600" w:type="dxa"/>
            <w:gridSpan w:val="2"/>
            <w:vAlign w:val="center"/>
          </w:tcPr>
          <w:p w14:paraId="454D30F0"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3D5B35B6"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籍贯</w:t>
            </w:r>
          </w:p>
        </w:tc>
        <w:tc>
          <w:tcPr>
            <w:tcW w:w="1803" w:type="dxa"/>
            <w:gridSpan w:val="2"/>
            <w:vAlign w:val="center"/>
          </w:tcPr>
          <w:p w14:paraId="6F286EBE"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679" w:type="dxa"/>
            <w:vMerge/>
            <w:vAlign w:val="center"/>
          </w:tcPr>
          <w:p w14:paraId="7D2D50E0"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09C0649A" w14:textId="77777777" w:rsidTr="00E87BE1">
        <w:trPr>
          <w:trHeight w:val="482"/>
          <w:jc w:val="center"/>
        </w:trPr>
        <w:tc>
          <w:tcPr>
            <w:tcW w:w="1474" w:type="dxa"/>
            <w:vAlign w:val="center"/>
          </w:tcPr>
          <w:p w14:paraId="5284ED83"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学历</w:t>
            </w:r>
          </w:p>
        </w:tc>
        <w:tc>
          <w:tcPr>
            <w:tcW w:w="2600" w:type="dxa"/>
            <w:gridSpan w:val="2"/>
            <w:vAlign w:val="center"/>
          </w:tcPr>
          <w:p w14:paraId="5098894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06D6C4E8"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专业</w:t>
            </w:r>
          </w:p>
        </w:tc>
        <w:tc>
          <w:tcPr>
            <w:tcW w:w="1803" w:type="dxa"/>
            <w:gridSpan w:val="2"/>
            <w:vAlign w:val="center"/>
          </w:tcPr>
          <w:p w14:paraId="784CAB87"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679" w:type="dxa"/>
            <w:vMerge/>
            <w:vAlign w:val="center"/>
          </w:tcPr>
          <w:p w14:paraId="305D638A"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3B725E75" w14:textId="77777777" w:rsidTr="00E87BE1">
        <w:trPr>
          <w:trHeight w:val="482"/>
          <w:jc w:val="center"/>
        </w:trPr>
        <w:tc>
          <w:tcPr>
            <w:tcW w:w="1474" w:type="dxa"/>
            <w:vAlign w:val="center"/>
          </w:tcPr>
          <w:p w14:paraId="34E015A7"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职称</w:t>
            </w:r>
          </w:p>
        </w:tc>
        <w:tc>
          <w:tcPr>
            <w:tcW w:w="2600" w:type="dxa"/>
            <w:gridSpan w:val="2"/>
            <w:vAlign w:val="center"/>
          </w:tcPr>
          <w:p w14:paraId="13AB79DE"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346EF717"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职业资格</w:t>
            </w:r>
          </w:p>
        </w:tc>
        <w:tc>
          <w:tcPr>
            <w:tcW w:w="3482" w:type="dxa"/>
            <w:gridSpan w:val="3"/>
            <w:vAlign w:val="center"/>
          </w:tcPr>
          <w:p w14:paraId="200A0519"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E62762" w14:paraId="5C7B3370" w14:textId="77777777" w:rsidTr="00D76DA5">
        <w:trPr>
          <w:trHeight w:val="482"/>
          <w:jc w:val="center"/>
        </w:trPr>
        <w:tc>
          <w:tcPr>
            <w:tcW w:w="1474" w:type="dxa"/>
            <w:vAlign w:val="center"/>
          </w:tcPr>
          <w:p w14:paraId="5B80B3EA" w14:textId="7947723B" w:rsidR="00E62762" w:rsidRDefault="00E62762"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工作单位</w:t>
            </w:r>
          </w:p>
        </w:tc>
        <w:tc>
          <w:tcPr>
            <w:tcW w:w="7264" w:type="dxa"/>
            <w:gridSpan w:val="6"/>
            <w:vAlign w:val="center"/>
          </w:tcPr>
          <w:p w14:paraId="28A1A672" w14:textId="77777777" w:rsidR="00E62762" w:rsidRDefault="00E62762" w:rsidP="00E87BE1">
            <w:pPr>
              <w:pStyle w:val="a9"/>
              <w:widowControl/>
              <w:spacing w:before="0" w:beforeAutospacing="0" w:after="0" w:afterAutospacing="0" w:line="0" w:lineRule="atLeast"/>
              <w:ind w:firstLine="482"/>
              <w:jc w:val="center"/>
              <w:rPr>
                <w:rFonts w:ascii="宋体" w:eastAsia="宋体" w:hAnsi="宋体" w:cs="宋体"/>
                <w:b/>
              </w:rPr>
            </w:pPr>
          </w:p>
        </w:tc>
      </w:tr>
      <w:tr w:rsidR="00E62762" w14:paraId="5D682960" w14:textId="77777777" w:rsidTr="007B7F07">
        <w:trPr>
          <w:trHeight w:val="482"/>
          <w:jc w:val="center"/>
        </w:trPr>
        <w:tc>
          <w:tcPr>
            <w:tcW w:w="1474" w:type="dxa"/>
            <w:vAlign w:val="center"/>
          </w:tcPr>
          <w:p w14:paraId="7677A956" w14:textId="54698AFC" w:rsidR="00E62762" w:rsidRDefault="00E62762"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熟悉专业</w:t>
            </w:r>
          </w:p>
        </w:tc>
        <w:tc>
          <w:tcPr>
            <w:tcW w:w="7264" w:type="dxa"/>
            <w:gridSpan w:val="6"/>
            <w:vAlign w:val="center"/>
          </w:tcPr>
          <w:p w14:paraId="4BCB9D8E" w14:textId="77777777" w:rsidR="00E62762" w:rsidRDefault="00E62762"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115B57CF" w14:textId="77777777" w:rsidTr="00E87BE1">
        <w:trPr>
          <w:trHeight w:val="482"/>
          <w:jc w:val="center"/>
        </w:trPr>
        <w:tc>
          <w:tcPr>
            <w:tcW w:w="1474" w:type="dxa"/>
            <w:vAlign w:val="center"/>
          </w:tcPr>
          <w:p w14:paraId="2D9E8832"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电话</w:t>
            </w:r>
          </w:p>
        </w:tc>
        <w:tc>
          <w:tcPr>
            <w:tcW w:w="2600" w:type="dxa"/>
            <w:gridSpan w:val="2"/>
            <w:vAlign w:val="center"/>
          </w:tcPr>
          <w:p w14:paraId="35DBA9E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182" w:type="dxa"/>
            <w:vAlign w:val="center"/>
          </w:tcPr>
          <w:p w14:paraId="4711BE30"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邮箱</w:t>
            </w:r>
          </w:p>
        </w:tc>
        <w:tc>
          <w:tcPr>
            <w:tcW w:w="3482" w:type="dxa"/>
            <w:gridSpan w:val="3"/>
            <w:vAlign w:val="center"/>
          </w:tcPr>
          <w:p w14:paraId="0EBA04EB"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31E52ADB" w14:textId="77777777" w:rsidTr="00E87BE1">
        <w:trPr>
          <w:trHeight w:val="482"/>
          <w:jc w:val="center"/>
        </w:trPr>
        <w:tc>
          <w:tcPr>
            <w:tcW w:w="1474" w:type="dxa"/>
            <w:vAlign w:val="center"/>
          </w:tcPr>
          <w:p w14:paraId="784448A8"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住址</w:t>
            </w:r>
          </w:p>
        </w:tc>
        <w:tc>
          <w:tcPr>
            <w:tcW w:w="7264" w:type="dxa"/>
            <w:gridSpan w:val="6"/>
            <w:vAlign w:val="center"/>
          </w:tcPr>
          <w:p w14:paraId="6EA45887"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2C7DE2D0" w14:textId="77777777" w:rsidTr="00125854">
        <w:trPr>
          <w:trHeight w:val="482"/>
          <w:jc w:val="center"/>
        </w:trPr>
        <w:tc>
          <w:tcPr>
            <w:tcW w:w="1474" w:type="dxa"/>
            <w:vAlign w:val="center"/>
          </w:tcPr>
          <w:p w14:paraId="2A868E1E" w14:textId="04402CD3"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报名方式</w:t>
            </w:r>
          </w:p>
        </w:tc>
        <w:tc>
          <w:tcPr>
            <w:tcW w:w="7264" w:type="dxa"/>
            <w:gridSpan w:val="6"/>
            <w:vAlign w:val="center"/>
          </w:tcPr>
          <w:p w14:paraId="0706D74A" w14:textId="6497D4A9" w:rsidR="00C112C9" w:rsidRDefault="00C112C9" w:rsidP="00C112C9">
            <w:pPr>
              <w:pStyle w:val="a9"/>
              <w:widowControl/>
              <w:spacing w:before="0" w:beforeAutospacing="0" w:after="0" w:afterAutospacing="0" w:line="0" w:lineRule="atLeast"/>
              <w:ind w:leftChars="-9" w:hangingChars="12" w:hanging="29"/>
              <w:jc w:val="center"/>
              <w:rPr>
                <w:rFonts w:ascii="宋体" w:eastAsia="宋体" w:hAnsi="宋体" w:cs="宋体"/>
                <w:b/>
              </w:rPr>
            </w:pPr>
            <w:r>
              <w:rPr>
                <w:rFonts w:ascii="宋体" w:eastAsia="宋体" w:hAnsi="宋体" w:cs="宋体" w:hint="eastAsia"/>
                <w:b/>
              </w:rPr>
              <w:t>单位推荐</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          </w:t>
            </w:r>
            <w:r w:rsidRPr="00C112C9">
              <w:rPr>
                <w:rFonts w:ascii="宋体" w:eastAsia="宋体" w:hAnsi="宋体" w:cs="宋体" w:hint="eastAsia"/>
                <w:b/>
              </w:rPr>
              <w:t>专家自荐</w:t>
            </w:r>
            <w:r>
              <w:rPr>
                <w:rFonts w:ascii="宋体" w:hAnsi="宋体" w:hint="eastAsia"/>
                <w:sz w:val="28"/>
                <w:szCs w:val="28"/>
              </w:rPr>
              <w:t>□</w:t>
            </w:r>
          </w:p>
        </w:tc>
      </w:tr>
      <w:tr w:rsidR="00C112C9" w14:paraId="71D4D874" w14:textId="77777777" w:rsidTr="00E87BE1">
        <w:trPr>
          <w:trHeight w:val="482"/>
          <w:jc w:val="center"/>
        </w:trPr>
        <w:tc>
          <w:tcPr>
            <w:tcW w:w="8738" w:type="dxa"/>
            <w:gridSpan w:val="7"/>
            <w:vAlign w:val="center"/>
          </w:tcPr>
          <w:p w14:paraId="3FA9D81E"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教育及培训经历（从大学开始填写）</w:t>
            </w:r>
          </w:p>
        </w:tc>
      </w:tr>
      <w:tr w:rsidR="00C112C9" w14:paraId="762BD4E5" w14:textId="77777777" w:rsidTr="00E87BE1">
        <w:trPr>
          <w:trHeight w:val="482"/>
          <w:jc w:val="center"/>
        </w:trPr>
        <w:tc>
          <w:tcPr>
            <w:tcW w:w="4074" w:type="dxa"/>
            <w:gridSpan w:val="3"/>
            <w:vAlign w:val="center"/>
          </w:tcPr>
          <w:p w14:paraId="0D80C70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学校</w:t>
            </w:r>
          </w:p>
        </w:tc>
        <w:tc>
          <w:tcPr>
            <w:tcW w:w="1802" w:type="dxa"/>
            <w:gridSpan w:val="2"/>
            <w:vAlign w:val="center"/>
          </w:tcPr>
          <w:p w14:paraId="205F9515"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学历</w:t>
            </w:r>
          </w:p>
        </w:tc>
        <w:tc>
          <w:tcPr>
            <w:tcW w:w="2862" w:type="dxa"/>
            <w:gridSpan w:val="2"/>
            <w:vAlign w:val="center"/>
          </w:tcPr>
          <w:p w14:paraId="0DE71C0D" w14:textId="77777777" w:rsidR="00C112C9" w:rsidRDefault="00C112C9" w:rsidP="00E87BE1">
            <w:pPr>
              <w:pStyle w:val="a9"/>
              <w:widowControl/>
              <w:spacing w:before="0" w:beforeAutospacing="0" w:after="0" w:afterAutospacing="0" w:line="0" w:lineRule="atLeast"/>
              <w:ind w:firstLineChars="0" w:firstLine="0"/>
              <w:jc w:val="center"/>
              <w:rPr>
                <w:rFonts w:ascii="宋体" w:eastAsia="宋体" w:hAnsi="宋体" w:cs="宋体"/>
                <w:b/>
              </w:rPr>
            </w:pPr>
            <w:r>
              <w:rPr>
                <w:rFonts w:ascii="宋体" w:eastAsia="宋体" w:hAnsi="宋体" w:cs="宋体" w:hint="eastAsia"/>
                <w:b/>
              </w:rPr>
              <w:t>专业</w:t>
            </w:r>
          </w:p>
        </w:tc>
      </w:tr>
      <w:tr w:rsidR="00C112C9" w14:paraId="2EB88C67" w14:textId="77777777" w:rsidTr="00E87BE1">
        <w:trPr>
          <w:trHeight w:val="482"/>
          <w:jc w:val="center"/>
        </w:trPr>
        <w:tc>
          <w:tcPr>
            <w:tcW w:w="4074" w:type="dxa"/>
            <w:gridSpan w:val="3"/>
            <w:vAlign w:val="center"/>
          </w:tcPr>
          <w:p w14:paraId="0A933B8C"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4D602221"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7C0A35A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60361FBB" w14:textId="77777777" w:rsidTr="00E87BE1">
        <w:trPr>
          <w:trHeight w:val="482"/>
          <w:jc w:val="center"/>
        </w:trPr>
        <w:tc>
          <w:tcPr>
            <w:tcW w:w="4074" w:type="dxa"/>
            <w:gridSpan w:val="3"/>
            <w:vAlign w:val="center"/>
          </w:tcPr>
          <w:p w14:paraId="78EF0B5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0592936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632D698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51DDE26D" w14:textId="77777777" w:rsidTr="00E87BE1">
        <w:trPr>
          <w:trHeight w:val="482"/>
          <w:jc w:val="center"/>
        </w:trPr>
        <w:tc>
          <w:tcPr>
            <w:tcW w:w="4074" w:type="dxa"/>
            <w:gridSpan w:val="3"/>
            <w:vAlign w:val="center"/>
          </w:tcPr>
          <w:p w14:paraId="176C31E9"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2CC37D7B"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62B1963F"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77E89430" w14:textId="77777777" w:rsidTr="00E87BE1">
        <w:trPr>
          <w:trHeight w:val="482"/>
          <w:jc w:val="center"/>
        </w:trPr>
        <w:tc>
          <w:tcPr>
            <w:tcW w:w="4074" w:type="dxa"/>
            <w:gridSpan w:val="3"/>
            <w:vAlign w:val="center"/>
          </w:tcPr>
          <w:p w14:paraId="48444CE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7F465968"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48E0ECC8"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62328134" w14:textId="77777777" w:rsidTr="00E87BE1">
        <w:trPr>
          <w:trHeight w:val="482"/>
          <w:jc w:val="center"/>
        </w:trPr>
        <w:tc>
          <w:tcPr>
            <w:tcW w:w="4074" w:type="dxa"/>
            <w:gridSpan w:val="3"/>
            <w:vAlign w:val="center"/>
          </w:tcPr>
          <w:p w14:paraId="3089E5FB"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3548A16E"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3E65CB3C"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2C6C433E" w14:textId="77777777" w:rsidTr="00E87BE1">
        <w:trPr>
          <w:trHeight w:val="482"/>
          <w:jc w:val="center"/>
        </w:trPr>
        <w:tc>
          <w:tcPr>
            <w:tcW w:w="4074" w:type="dxa"/>
            <w:gridSpan w:val="3"/>
            <w:vAlign w:val="center"/>
          </w:tcPr>
          <w:p w14:paraId="4693A1E0"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1802" w:type="dxa"/>
            <w:gridSpan w:val="2"/>
            <w:vAlign w:val="center"/>
          </w:tcPr>
          <w:p w14:paraId="28B5DD20"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62" w:type="dxa"/>
            <w:gridSpan w:val="2"/>
            <w:vAlign w:val="center"/>
          </w:tcPr>
          <w:p w14:paraId="63F0EACA"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02A881FE" w14:textId="77777777" w:rsidTr="00E87BE1">
        <w:trPr>
          <w:trHeight w:val="475"/>
          <w:jc w:val="center"/>
        </w:trPr>
        <w:tc>
          <w:tcPr>
            <w:tcW w:w="8738" w:type="dxa"/>
            <w:gridSpan w:val="7"/>
            <w:vAlign w:val="center"/>
          </w:tcPr>
          <w:p w14:paraId="505C5EAA"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工作经历</w:t>
            </w:r>
          </w:p>
        </w:tc>
      </w:tr>
      <w:tr w:rsidR="00C112C9" w14:paraId="563CD53B" w14:textId="77777777" w:rsidTr="00E87BE1">
        <w:trPr>
          <w:trHeight w:val="429"/>
          <w:jc w:val="center"/>
        </w:trPr>
        <w:tc>
          <w:tcPr>
            <w:tcW w:w="2446" w:type="dxa"/>
            <w:gridSpan w:val="2"/>
            <w:vAlign w:val="center"/>
          </w:tcPr>
          <w:p w14:paraId="158FA5C6"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工作时间</w:t>
            </w:r>
          </w:p>
        </w:tc>
        <w:tc>
          <w:tcPr>
            <w:tcW w:w="2810" w:type="dxa"/>
            <w:gridSpan w:val="2"/>
            <w:vAlign w:val="center"/>
          </w:tcPr>
          <w:p w14:paraId="42D74EC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单位名称</w:t>
            </w:r>
          </w:p>
        </w:tc>
        <w:tc>
          <w:tcPr>
            <w:tcW w:w="3482" w:type="dxa"/>
            <w:gridSpan w:val="3"/>
            <w:vAlign w:val="center"/>
          </w:tcPr>
          <w:p w14:paraId="58F5514D"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担任职务</w:t>
            </w:r>
          </w:p>
        </w:tc>
      </w:tr>
      <w:tr w:rsidR="00C112C9" w14:paraId="09101B49" w14:textId="77777777" w:rsidTr="00E87BE1">
        <w:trPr>
          <w:trHeight w:val="504"/>
          <w:jc w:val="center"/>
        </w:trPr>
        <w:tc>
          <w:tcPr>
            <w:tcW w:w="2446" w:type="dxa"/>
            <w:gridSpan w:val="2"/>
            <w:vAlign w:val="center"/>
          </w:tcPr>
          <w:p w14:paraId="76CD259A"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10" w:type="dxa"/>
            <w:gridSpan w:val="2"/>
            <w:vAlign w:val="center"/>
          </w:tcPr>
          <w:p w14:paraId="372877BC"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3482" w:type="dxa"/>
            <w:gridSpan w:val="3"/>
            <w:vAlign w:val="center"/>
          </w:tcPr>
          <w:p w14:paraId="26864BA1"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60328D4F" w14:textId="77777777" w:rsidTr="00E87BE1">
        <w:trPr>
          <w:trHeight w:val="444"/>
          <w:jc w:val="center"/>
        </w:trPr>
        <w:tc>
          <w:tcPr>
            <w:tcW w:w="2446" w:type="dxa"/>
            <w:gridSpan w:val="2"/>
            <w:vAlign w:val="center"/>
          </w:tcPr>
          <w:p w14:paraId="49F3710C"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10" w:type="dxa"/>
            <w:gridSpan w:val="2"/>
            <w:vAlign w:val="center"/>
          </w:tcPr>
          <w:p w14:paraId="1B44B5AC"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3482" w:type="dxa"/>
            <w:gridSpan w:val="3"/>
            <w:vAlign w:val="center"/>
          </w:tcPr>
          <w:p w14:paraId="35FA58EF"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4A718B4E" w14:textId="77777777" w:rsidTr="00E87BE1">
        <w:trPr>
          <w:trHeight w:val="444"/>
          <w:jc w:val="center"/>
        </w:trPr>
        <w:tc>
          <w:tcPr>
            <w:tcW w:w="2446" w:type="dxa"/>
            <w:gridSpan w:val="2"/>
            <w:vAlign w:val="center"/>
          </w:tcPr>
          <w:p w14:paraId="6AF7D858"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10" w:type="dxa"/>
            <w:gridSpan w:val="2"/>
            <w:vAlign w:val="center"/>
          </w:tcPr>
          <w:p w14:paraId="41339EA8"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3482" w:type="dxa"/>
            <w:gridSpan w:val="3"/>
            <w:vAlign w:val="center"/>
          </w:tcPr>
          <w:p w14:paraId="745A621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424DBD53" w14:textId="77777777" w:rsidTr="00E87BE1">
        <w:trPr>
          <w:trHeight w:val="455"/>
          <w:jc w:val="center"/>
        </w:trPr>
        <w:tc>
          <w:tcPr>
            <w:tcW w:w="2446" w:type="dxa"/>
            <w:gridSpan w:val="2"/>
            <w:vAlign w:val="center"/>
          </w:tcPr>
          <w:p w14:paraId="0E63EA4A"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10" w:type="dxa"/>
            <w:gridSpan w:val="2"/>
            <w:vAlign w:val="center"/>
          </w:tcPr>
          <w:p w14:paraId="2A1FE383"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3482" w:type="dxa"/>
            <w:gridSpan w:val="3"/>
            <w:vAlign w:val="center"/>
          </w:tcPr>
          <w:p w14:paraId="2467EF22"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2AD0ACF5" w14:textId="77777777" w:rsidTr="00E87BE1">
        <w:trPr>
          <w:trHeight w:val="455"/>
          <w:jc w:val="center"/>
        </w:trPr>
        <w:tc>
          <w:tcPr>
            <w:tcW w:w="2446" w:type="dxa"/>
            <w:gridSpan w:val="2"/>
            <w:vAlign w:val="center"/>
          </w:tcPr>
          <w:p w14:paraId="3B64E80D"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2810" w:type="dxa"/>
            <w:gridSpan w:val="2"/>
            <w:vAlign w:val="center"/>
          </w:tcPr>
          <w:p w14:paraId="29271ED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c>
          <w:tcPr>
            <w:tcW w:w="3482" w:type="dxa"/>
            <w:gridSpan w:val="3"/>
            <w:vAlign w:val="center"/>
          </w:tcPr>
          <w:p w14:paraId="5CD67844" w14:textId="77777777" w:rsidR="00C112C9" w:rsidRDefault="00C112C9" w:rsidP="00E87BE1">
            <w:pPr>
              <w:pStyle w:val="a9"/>
              <w:widowControl/>
              <w:spacing w:before="0" w:beforeAutospacing="0" w:after="0" w:afterAutospacing="0" w:line="0" w:lineRule="atLeast"/>
              <w:ind w:firstLine="482"/>
              <w:jc w:val="center"/>
              <w:rPr>
                <w:rFonts w:ascii="宋体" w:eastAsia="宋体" w:hAnsi="宋体" w:cs="宋体"/>
                <w:b/>
              </w:rPr>
            </w:pPr>
          </w:p>
        </w:tc>
      </w:tr>
      <w:tr w:rsidR="00C112C9" w14:paraId="723D8C7F" w14:textId="77777777" w:rsidTr="00E87BE1">
        <w:trPr>
          <w:trHeight w:val="689"/>
          <w:jc w:val="center"/>
        </w:trPr>
        <w:tc>
          <w:tcPr>
            <w:tcW w:w="8738" w:type="dxa"/>
            <w:gridSpan w:val="7"/>
            <w:vAlign w:val="center"/>
          </w:tcPr>
          <w:p w14:paraId="22880E32" w14:textId="77777777" w:rsidR="00C112C9" w:rsidRDefault="00C112C9" w:rsidP="00E87BE1">
            <w:pPr>
              <w:pStyle w:val="a9"/>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成功案例</w:t>
            </w:r>
          </w:p>
          <w:p w14:paraId="589549D0" w14:textId="77777777" w:rsidR="00C112C9" w:rsidRDefault="00C112C9" w:rsidP="00E87BE1">
            <w:pPr>
              <w:pStyle w:val="a9"/>
              <w:spacing w:before="0" w:beforeAutospacing="0" w:after="0" w:afterAutospacing="0" w:line="0" w:lineRule="atLeast"/>
              <w:ind w:firstLine="482"/>
              <w:jc w:val="center"/>
              <w:rPr>
                <w:rFonts w:ascii="宋体" w:eastAsia="宋体" w:hAnsi="宋体" w:cs="宋体"/>
                <w:b/>
              </w:rPr>
            </w:pPr>
            <w:r>
              <w:rPr>
                <w:rFonts w:ascii="宋体" w:eastAsia="宋体" w:hAnsi="宋体" w:cs="宋体" w:hint="eastAsia"/>
                <w:b/>
              </w:rPr>
              <w:t>（包括但不限于发表文章、出版专著、实操各类业务等）</w:t>
            </w:r>
          </w:p>
        </w:tc>
      </w:tr>
      <w:tr w:rsidR="00C112C9" w14:paraId="6EC96815" w14:textId="77777777" w:rsidTr="00F9661F">
        <w:trPr>
          <w:trHeight w:val="7902"/>
          <w:jc w:val="center"/>
        </w:trPr>
        <w:tc>
          <w:tcPr>
            <w:tcW w:w="8738" w:type="dxa"/>
            <w:gridSpan w:val="7"/>
          </w:tcPr>
          <w:p w14:paraId="3E43DF78"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4CE0D7D5"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8C4ED07"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5C61FE6"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7CC2AC25"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5352EF5E"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2FB5C097"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AAA39B8"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1F753205"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E0CAC0D"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77315E70"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3C00E84C"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09DC7DF6"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AD8EB61"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1ECADE1A"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7B75AA4"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001D458F"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7E023BB6"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36B9C13C"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0F36F64A"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4A93200B"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09411174"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20473F3F"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68521EE3"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p w14:paraId="5F6CDF8F" w14:textId="77777777" w:rsidR="00C112C9" w:rsidRDefault="00C112C9" w:rsidP="00E87BE1">
            <w:pPr>
              <w:pStyle w:val="a9"/>
              <w:widowControl/>
              <w:spacing w:before="0" w:beforeAutospacing="0" w:after="0" w:afterAutospacing="0" w:line="0" w:lineRule="atLeast"/>
              <w:ind w:firstLine="482"/>
              <w:jc w:val="both"/>
              <w:rPr>
                <w:rFonts w:ascii="宋体" w:eastAsia="宋体" w:hAnsi="宋体" w:cs="宋体"/>
                <w:b/>
              </w:rPr>
            </w:pPr>
          </w:p>
        </w:tc>
      </w:tr>
      <w:tr w:rsidR="00C112C9" w14:paraId="6083C9BB" w14:textId="77777777" w:rsidTr="00E87BE1">
        <w:trPr>
          <w:trHeight w:val="3012"/>
          <w:jc w:val="center"/>
        </w:trPr>
        <w:tc>
          <w:tcPr>
            <w:tcW w:w="8738" w:type="dxa"/>
            <w:gridSpan w:val="7"/>
          </w:tcPr>
          <w:p w14:paraId="3FAAE67D" w14:textId="77777777" w:rsidR="00C112C9" w:rsidRDefault="00C112C9" w:rsidP="00E87BE1">
            <w:pPr>
              <w:pStyle w:val="a9"/>
              <w:widowControl/>
              <w:spacing w:beforeLines="100" w:before="435" w:beforeAutospacing="0" w:after="0" w:afterAutospacing="0" w:line="240" w:lineRule="auto"/>
              <w:ind w:firstLineChars="0" w:firstLine="0"/>
              <w:jc w:val="center"/>
              <w:rPr>
                <w:rFonts w:ascii="宋体" w:eastAsia="宋体" w:hAnsi="宋体" w:cs="宋体"/>
                <w:b/>
                <w:sz w:val="28"/>
                <w:szCs w:val="28"/>
              </w:rPr>
            </w:pPr>
            <w:r>
              <w:rPr>
                <w:rFonts w:ascii="宋体" w:eastAsia="宋体" w:hAnsi="宋体" w:cs="宋体" w:hint="eastAsia"/>
                <w:b/>
                <w:sz w:val="28"/>
                <w:szCs w:val="28"/>
              </w:rPr>
              <w:t>承 诺 书</w:t>
            </w:r>
          </w:p>
          <w:p w14:paraId="1A5922CD" w14:textId="77777777" w:rsidR="00C112C9" w:rsidRDefault="00C112C9" w:rsidP="00E87BE1">
            <w:pPr>
              <w:pStyle w:val="a9"/>
              <w:widowControl/>
              <w:spacing w:before="0" w:beforeAutospacing="0" w:after="0" w:afterAutospacing="0" w:line="240" w:lineRule="auto"/>
              <w:ind w:firstLine="480"/>
              <w:rPr>
                <w:rFonts w:ascii="宋体" w:eastAsia="宋体" w:hAnsi="宋体" w:cs="宋体"/>
                <w:bCs/>
              </w:rPr>
            </w:pPr>
            <w:r>
              <w:rPr>
                <w:rFonts w:ascii="宋体" w:eastAsia="宋体" w:hAnsi="宋体" w:cs="宋体" w:hint="eastAsia"/>
                <w:bCs/>
              </w:rPr>
              <w:t>我承诺以上填写内容真实，在担任咨询专家期间，认真履行职责，恪守职业道德，如发生违反职业道德，造成不良后果，愿意承担相应责任。</w:t>
            </w:r>
          </w:p>
          <w:p w14:paraId="6898E0B2" w14:textId="77777777" w:rsidR="00C112C9" w:rsidRDefault="00C112C9" w:rsidP="00E87BE1">
            <w:pPr>
              <w:pStyle w:val="a9"/>
              <w:widowControl/>
              <w:spacing w:before="0" w:beforeAutospacing="0" w:after="0" w:afterAutospacing="0" w:line="240" w:lineRule="auto"/>
              <w:ind w:firstLineChars="1800" w:firstLine="4337"/>
              <w:rPr>
                <w:rFonts w:ascii="宋体" w:eastAsia="宋体" w:hAnsi="宋体" w:cs="宋体"/>
                <w:b/>
              </w:rPr>
            </w:pPr>
          </w:p>
          <w:p w14:paraId="4BF0FEC8" w14:textId="77777777" w:rsidR="00C112C9" w:rsidRDefault="00C112C9" w:rsidP="00E87BE1">
            <w:pPr>
              <w:pStyle w:val="a9"/>
              <w:widowControl/>
              <w:spacing w:before="0" w:beforeAutospacing="0" w:after="0" w:afterAutospacing="0" w:line="240" w:lineRule="auto"/>
              <w:ind w:firstLineChars="1800" w:firstLine="4337"/>
              <w:rPr>
                <w:rFonts w:ascii="宋体" w:eastAsia="宋体" w:hAnsi="宋体" w:cs="宋体"/>
                <w:b/>
              </w:rPr>
            </w:pPr>
            <w:r>
              <w:rPr>
                <w:rFonts w:ascii="宋体" w:eastAsia="宋体" w:hAnsi="宋体" w:cs="宋体" w:hint="eastAsia"/>
                <w:b/>
              </w:rPr>
              <w:t>签名：</w:t>
            </w:r>
          </w:p>
          <w:p w14:paraId="776B0AA1" w14:textId="77777777" w:rsidR="00C112C9" w:rsidRDefault="00C112C9" w:rsidP="00E87BE1">
            <w:pPr>
              <w:pStyle w:val="a9"/>
              <w:widowControl/>
              <w:spacing w:before="0" w:beforeAutospacing="0" w:after="0" w:afterAutospacing="0" w:line="240" w:lineRule="auto"/>
              <w:ind w:firstLineChars="1800" w:firstLine="4337"/>
              <w:jc w:val="both"/>
            </w:pPr>
            <w:r>
              <w:rPr>
                <w:rFonts w:ascii="宋体" w:eastAsia="宋体" w:hAnsi="宋体" w:cs="宋体" w:hint="eastAsia"/>
                <w:b/>
              </w:rPr>
              <w:t>日期：</w:t>
            </w:r>
          </w:p>
        </w:tc>
      </w:tr>
    </w:tbl>
    <w:p w14:paraId="5CFF049E" w14:textId="77777777" w:rsidR="00BD4D18" w:rsidRPr="005F010F" w:rsidRDefault="00BD4D18" w:rsidP="00F9661F">
      <w:pPr>
        <w:ind w:firstLineChars="0" w:firstLine="0"/>
      </w:pPr>
    </w:p>
    <w:sectPr w:rsidR="00BD4D18" w:rsidRPr="005F010F" w:rsidSect="001B739B">
      <w:headerReference w:type="even" r:id="rId6"/>
      <w:headerReference w:type="default" r:id="rId7"/>
      <w:footerReference w:type="even" r:id="rId8"/>
      <w:footerReference w:type="default" r:id="rId9"/>
      <w:headerReference w:type="first" r:id="rId10"/>
      <w:footerReference w:type="first" r:id="rId11"/>
      <w:pgSz w:w="11906" w:h="16838"/>
      <w:pgMar w:top="2098" w:right="1531" w:bottom="1985" w:left="1531"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39A2" w14:textId="77777777" w:rsidR="00396A32" w:rsidRDefault="00396A32" w:rsidP="00A633EE">
      <w:pPr>
        <w:spacing w:line="240" w:lineRule="auto"/>
        <w:ind w:firstLine="640"/>
      </w:pPr>
      <w:r>
        <w:separator/>
      </w:r>
    </w:p>
  </w:endnote>
  <w:endnote w:type="continuationSeparator" w:id="0">
    <w:p w14:paraId="3F0BBBF7" w14:textId="77777777" w:rsidR="00396A32" w:rsidRDefault="00396A32" w:rsidP="00A633E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3" w:usb1="080E0000" w:usb2="00000010" w:usb3="00000000" w:csb0="00040001" w:csb1="00000000"/>
  </w:font>
  <w:font w:name="KaiTi">
    <w:altName w:val="KaiTi"/>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7C383" w14:textId="77777777" w:rsidR="009363C4" w:rsidRDefault="009363C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723561"/>
      <w:docPartObj>
        <w:docPartGallery w:val="Page Numbers (Bottom of Page)"/>
        <w:docPartUnique/>
      </w:docPartObj>
    </w:sdtPr>
    <w:sdtEndPr/>
    <w:sdtContent>
      <w:p w14:paraId="7B7209C2" w14:textId="0A133983" w:rsidR="00F00B96" w:rsidRDefault="00F00B96" w:rsidP="00F00B96">
        <w:pPr>
          <w:pStyle w:val="a7"/>
          <w:ind w:firstLineChars="0" w:firstLine="0"/>
          <w:jc w:val="center"/>
        </w:pPr>
        <w:r>
          <w:fldChar w:fldCharType="begin"/>
        </w:r>
        <w:r>
          <w:instrText>PAGE   \* MERGEFORMAT</w:instrText>
        </w:r>
        <w:r>
          <w:fldChar w:fldCharType="separate"/>
        </w:r>
        <w:r>
          <w:rPr>
            <w:lang w:val="zh-CN"/>
          </w:rPr>
          <w:t>2</w:t>
        </w:r>
        <w:r>
          <w:fldChar w:fldCharType="end"/>
        </w:r>
      </w:p>
    </w:sdtContent>
  </w:sdt>
  <w:p w14:paraId="52714F80" w14:textId="77777777" w:rsidR="009363C4" w:rsidRDefault="009363C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2542" w14:textId="77777777" w:rsidR="009363C4" w:rsidRDefault="009363C4">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0EE70" w14:textId="77777777" w:rsidR="00396A32" w:rsidRDefault="00396A32" w:rsidP="00A633EE">
      <w:pPr>
        <w:spacing w:line="240" w:lineRule="auto"/>
        <w:ind w:firstLine="640"/>
      </w:pPr>
      <w:r>
        <w:separator/>
      </w:r>
    </w:p>
  </w:footnote>
  <w:footnote w:type="continuationSeparator" w:id="0">
    <w:p w14:paraId="30F8E90A" w14:textId="77777777" w:rsidR="00396A32" w:rsidRDefault="00396A32" w:rsidP="00A633EE">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21224" w14:textId="77777777" w:rsidR="009363C4" w:rsidRDefault="009363C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061C" w14:textId="77777777" w:rsidR="009363C4" w:rsidRDefault="009363C4" w:rsidP="00A633EE">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7028" w14:textId="77777777" w:rsidR="009363C4" w:rsidRDefault="009363C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F3"/>
    <w:rsid w:val="00022EFA"/>
    <w:rsid w:val="0004364F"/>
    <w:rsid w:val="000708F0"/>
    <w:rsid w:val="00080507"/>
    <w:rsid w:val="000A0B5F"/>
    <w:rsid w:val="000F39D7"/>
    <w:rsid w:val="000F7C6F"/>
    <w:rsid w:val="00193B78"/>
    <w:rsid w:val="001B43E7"/>
    <w:rsid w:val="001B739B"/>
    <w:rsid w:val="001E6F84"/>
    <w:rsid w:val="00234101"/>
    <w:rsid w:val="002732D0"/>
    <w:rsid w:val="00306B2A"/>
    <w:rsid w:val="00373A1E"/>
    <w:rsid w:val="00396A32"/>
    <w:rsid w:val="003D436C"/>
    <w:rsid w:val="003D7797"/>
    <w:rsid w:val="003E7B65"/>
    <w:rsid w:val="00426A9E"/>
    <w:rsid w:val="00440150"/>
    <w:rsid w:val="00442DAB"/>
    <w:rsid w:val="004912F1"/>
    <w:rsid w:val="004949AF"/>
    <w:rsid w:val="0049693C"/>
    <w:rsid w:val="005705B2"/>
    <w:rsid w:val="005D1B07"/>
    <w:rsid w:val="005F010F"/>
    <w:rsid w:val="005F25DC"/>
    <w:rsid w:val="005F4746"/>
    <w:rsid w:val="005F6A81"/>
    <w:rsid w:val="0060339B"/>
    <w:rsid w:val="00632711"/>
    <w:rsid w:val="006D71BB"/>
    <w:rsid w:val="00717B38"/>
    <w:rsid w:val="00723D90"/>
    <w:rsid w:val="00723F0A"/>
    <w:rsid w:val="00756F1F"/>
    <w:rsid w:val="007C648C"/>
    <w:rsid w:val="007E5BF3"/>
    <w:rsid w:val="0080267F"/>
    <w:rsid w:val="00832028"/>
    <w:rsid w:val="00841EC8"/>
    <w:rsid w:val="00843D75"/>
    <w:rsid w:val="00846332"/>
    <w:rsid w:val="008557B5"/>
    <w:rsid w:val="00861BCA"/>
    <w:rsid w:val="00864389"/>
    <w:rsid w:val="008666B8"/>
    <w:rsid w:val="008821F5"/>
    <w:rsid w:val="008A60DF"/>
    <w:rsid w:val="008B5746"/>
    <w:rsid w:val="008D298C"/>
    <w:rsid w:val="008E7018"/>
    <w:rsid w:val="00914AC1"/>
    <w:rsid w:val="009308C6"/>
    <w:rsid w:val="009363C4"/>
    <w:rsid w:val="0095161A"/>
    <w:rsid w:val="00962489"/>
    <w:rsid w:val="00981FD7"/>
    <w:rsid w:val="00A02A73"/>
    <w:rsid w:val="00A03505"/>
    <w:rsid w:val="00A633EE"/>
    <w:rsid w:val="00A84056"/>
    <w:rsid w:val="00A96D17"/>
    <w:rsid w:val="00B1118B"/>
    <w:rsid w:val="00B12E83"/>
    <w:rsid w:val="00B155A9"/>
    <w:rsid w:val="00B87C69"/>
    <w:rsid w:val="00B93096"/>
    <w:rsid w:val="00BC4E7F"/>
    <w:rsid w:val="00BC57CE"/>
    <w:rsid w:val="00BD4D18"/>
    <w:rsid w:val="00C069DF"/>
    <w:rsid w:val="00C112C9"/>
    <w:rsid w:val="00C76E8B"/>
    <w:rsid w:val="00C81700"/>
    <w:rsid w:val="00CA476A"/>
    <w:rsid w:val="00CB43D6"/>
    <w:rsid w:val="00CC6844"/>
    <w:rsid w:val="00D03A89"/>
    <w:rsid w:val="00D27F89"/>
    <w:rsid w:val="00D67A59"/>
    <w:rsid w:val="00D84D6B"/>
    <w:rsid w:val="00D93E8A"/>
    <w:rsid w:val="00DA0295"/>
    <w:rsid w:val="00E257CE"/>
    <w:rsid w:val="00E62762"/>
    <w:rsid w:val="00E62E0B"/>
    <w:rsid w:val="00E74ED6"/>
    <w:rsid w:val="00EF6A7A"/>
    <w:rsid w:val="00F00B96"/>
    <w:rsid w:val="00F045D1"/>
    <w:rsid w:val="00F45937"/>
    <w:rsid w:val="00F54FBE"/>
    <w:rsid w:val="00F92F9D"/>
    <w:rsid w:val="00F9661F"/>
    <w:rsid w:val="00FA10F6"/>
    <w:rsid w:val="00FB3205"/>
    <w:rsid w:val="00FF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5D74"/>
  <w15:chartTrackingRefBased/>
  <w15:docId w15:val="{2C8E66B3-1A09-4792-8A00-A81C318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39B"/>
    <w:pPr>
      <w:widowControl w:val="0"/>
      <w:spacing w:line="560" w:lineRule="exact"/>
      <w:ind w:firstLineChars="200" w:firstLine="200"/>
      <w:jc w:val="both"/>
    </w:pPr>
    <w:rPr>
      <w:rFonts w:ascii="Times New Roman" w:eastAsia="仿宋_GB2312" w:hAnsi="Times New Roman"/>
      <w:sz w:val="32"/>
    </w:rPr>
  </w:style>
  <w:style w:type="paragraph" w:styleId="1">
    <w:name w:val="heading 1"/>
    <w:basedOn w:val="a"/>
    <w:next w:val="a"/>
    <w:link w:val="10"/>
    <w:autoRedefine/>
    <w:uiPriority w:val="9"/>
    <w:qFormat/>
    <w:rsid w:val="00F45937"/>
    <w:pPr>
      <w:spacing w:line="560" w:lineRule="atLeast"/>
      <w:outlineLvl w:val="0"/>
    </w:pPr>
    <w:rPr>
      <w:rFonts w:eastAsia="黑体"/>
      <w:bCs/>
      <w:kern w:val="44"/>
      <w:szCs w:val="44"/>
    </w:rPr>
  </w:style>
  <w:style w:type="paragraph" w:styleId="2">
    <w:name w:val="heading 2"/>
    <w:basedOn w:val="a"/>
    <w:next w:val="a"/>
    <w:link w:val="20"/>
    <w:uiPriority w:val="9"/>
    <w:unhideWhenUsed/>
    <w:qFormat/>
    <w:rsid w:val="009308C6"/>
    <w:pPr>
      <w:outlineLvl w:val="1"/>
    </w:pPr>
    <w:rPr>
      <w:rFonts w:eastAsia="楷体_GB2312"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937"/>
    <w:rPr>
      <w:rFonts w:ascii="Times New Roman" w:eastAsia="黑体" w:hAnsi="Times New Roman"/>
      <w:bCs/>
      <w:kern w:val="44"/>
      <w:sz w:val="32"/>
      <w:szCs w:val="44"/>
    </w:rPr>
  </w:style>
  <w:style w:type="character" w:customStyle="1" w:styleId="20">
    <w:name w:val="标题 2 字符"/>
    <w:basedOn w:val="a0"/>
    <w:link w:val="2"/>
    <w:uiPriority w:val="9"/>
    <w:rsid w:val="009308C6"/>
    <w:rPr>
      <w:rFonts w:ascii="Times New Roman" w:eastAsia="楷体_GB2312" w:hAnsi="Times New Roman" w:cstheme="majorBidi"/>
      <w:bCs/>
      <w:sz w:val="32"/>
      <w:szCs w:val="32"/>
    </w:rPr>
  </w:style>
  <w:style w:type="paragraph" w:styleId="a3">
    <w:name w:val="Title"/>
    <w:basedOn w:val="a"/>
    <w:next w:val="a"/>
    <w:link w:val="a4"/>
    <w:autoRedefine/>
    <w:uiPriority w:val="10"/>
    <w:qFormat/>
    <w:rsid w:val="00A633EE"/>
    <w:pPr>
      <w:spacing w:before="240" w:after="240" w:line="640" w:lineRule="exact"/>
      <w:ind w:firstLineChars="0" w:firstLine="0"/>
      <w:jc w:val="center"/>
      <w:outlineLvl w:val="0"/>
    </w:pPr>
    <w:rPr>
      <w:rFonts w:eastAsia="方正小标宋简体" w:cstheme="majorBidi"/>
      <w:bCs/>
      <w:sz w:val="44"/>
      <w:szCs w:val="32"/>
    </w:rPr>
  </w:style>
  <w:style w:type="character" w:customStyle="1" w:styleId="a4">
    <w:name w:val="标题 字符"/>
    <w:basedOn w:val="a0"/>
    <w:link w:val="a3"/>
    <w:uiPriority w:val="10"/>
    <w:rsid w:val="00A633EE"/>
    <w:rPr>
      <w:rFonts w:ascii="Times New Roman" w:eastAsia="方正小标宋简体" w:hAnsi="Times New Roman" w:cstheme="majorBidi"/>
      <w:bCs/>
      <w:sz w:val="44"/>
      <w:szCs w:val="32"/>
    </w:rPr>
  </w:style>
  <w:style w:type="paragraph" w:styleId="a5">
    <w:name w:val="header"/>
    <w:basedOn w:val="a"/>
    <w:link w:val="a6"/>
    <w:uiPriority w:val="99"/>
    <w:unhideWhenUsed/>
    <w:rsid w:val="00A633E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A633EE"/>
    <w:rPr>
      <w:rFonts w:ascii="Times New Roman" w:eastAsia="仿宋_GB2312" w:hAnsi="Times New Roman"/>
      <w:sz w:val="18"/>
      <w:szCs w:val="18"/>
    </w:rPr>
  </w:style>
  <w:style w:type="paragraph" w:styleId="a7">
    <w:name w:val="footer"/>
    <w:basedOn w:val="a"/>
    <w:link w:val="a8"/>
    <w:uiPriority w:val="99"/>
    <w:unhideWhenUsed/>
    <w:rsid w:val="00A633EE"/>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A633EE"/>
    <w:rPr>
      <w:rFonts w:ascii="Times New Roman" w:eastAsia="仿宋_GB2312" w:hAnsi="Times New Roman"/>
      <w:sz w:val="18"/>
      <w:szCs w:val="18"/>
    </w:rPr>
  </w:style>
  <w:style w:type="paragraph" w:styleId="a9">
    <w:name w:val="Normal (Web)"/>
    <w:basedOn w:val="a"/>
    <w:rsid w:val="00717B38"/>
    <w:pPr>
      <w:spacing w:before="100" w:beforeAutospacing="1" w:after="100" w:afterAutospacing="1"/>
      <w:jc w:val="left"/>
    </w:pPr>
    <w:rPr>
      <w:rFonts w:cs="Times New Roman"/>
      <w:kern w:val="0"/>
      <w:sz w:val="24"/>
      <w:szCs w:val="24"/>
    </w:rPr>
  </w:style>
  <w:style w:type="paragraph" w:styleId="aa">
    <w:name w:val="List Paragraph"/>
    <w:basedOn w:val="a"/>
    <w:uiPriority w:val="34"/>
    <w:qFormat/>
    <w:rsid w:val="003E7B65"/>
    <w:pPr>
      <w:ind w:firstLine="420"/>
    </w:pPr>
  </w:style>
  <w:style w:type="character" w:styleId="ab">
    <w:name w:val="Hyperlink"/>
    <w:basedOn w:val="a0"/>
    <w:uiPriority w:val="99"/>
    <w:unhideWhenUsed/>
    <w:rsid w:val="00D27F89"/>
    <w:rPr>
      <w:color w:val="0563C1" w:themeColor="hyperlink"/>
      <w:u w:val="single"/>
    </w:rPr>
  </w:style>
  <w:style w:type="character" w:styleId="ac">
    <w:name w:val="Unresolved Mention"/>
    <w:basedOn w:val="a0"/>
    <w:uiPriority w:val="99"/>
    <w:semiHidden/>
    <w:unhideWhenUsed/>
    <w:rsid w:val="00D27F89"/>
    <w:rPr>
      <w:color w:val="605E5C"/>
      <w:shd w:val="clear" w:color="auto" w:fill="E1DFDD"/>
    </w:rPr>
  </w:style>
  <w:style w:type="paragraph" w:styleId="ad">
    <w:name w:val="Balloon Text"/>
    <w:basedOn w:val="a"/>
    <w:link w:val="ae"/>
    <w:uiPriority w:val="99"/>
    <w:semiHidden/>
    <w:unhideWhenUsed/>
    <w:rsid w:val="00914AC1"/>
    <w:pPr>
      <w:spacing w:line="240" w:lineRule="auto"/>
    </w:pPr>
    <w:rPr>
      <w:sz w:val="18"/>
      <w:szCs w:val="18"/>
    </w:rPr>
  </w:style>
  <w:style w:type="character" w:customStyle="1" w:styleId="ae">
    <w:name w:val="批注框文本 字符"/>
    <w:basedOn w:val="a0"/>
    <w:link w:val="ad"/>
    <w:uiPriority w:val="99"/>
    <w:semiHidden/>
    <w:rsid w:val="00914AC1"/>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6</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Suben</dc:creator>
  <cp:keywords/>
  <dc:description/>
  <cp:lastModifiedBy>Suben</cp:lastModifiedBy>
  <cp:revision>43</cp:revision>
  <cp:lastPrinted>2019-12-27T08:46:00Z</cp:lastPrinted>
  <dcterms:created xsi:type="dcterms:W3CDTF">2019-11-11T02:05:00Z</dcterms:created>
  <dcterms:modified xsi:type="dcterms:W3CDTF">2019-12-30T01:00:00Z</dcterms:modified>
</cp:coreProperties>
</file>